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0B0CC" w14:textId="2FA8DD44" w:rsidR="00AA0EC8" w:rsidRPr="00F02DD9" w:rsidRDefault="00AA0EC8" w:rsidP="00C1013F">
      <w:pPr>
        <w:numPr>
          <w:ilvl w:val="0"/>
          <w:numId w:val="1"/>
        </w:numPr>
        <w:ind w:left="450" w:hanging="450"/>
      </w:pPr>
      <w:r>
        <w:t xml:space="preserve">PURPOSE: To establish policies and procedures for appellants who are not satisfied for specified reasons with the outcome of </w:t>
      </w:r>
      <w:r w:rsidRPr="007B0EC7">
        <w:t>a recipient rights</w:t>
      </w:r>
      <w:r w:rsidRPr="00F51EEE">
        <w:t xml:space="preserve"> investigatio</w:t>
      </w:r>
      <w:r w:rsidR="00414C67">
        <w:t xml:space="preserve">n and provide a mechanism for a prompt review and avenue to appeal. </w:t>
      </w:r>
    </w:p>
    <w:p w14:paraId="4E9B5A73" w14:textId="77777777" w:rsidR="00AA0EC8" w:rsidRDefault="00AA0EC8" w:rsidP="00AA0EC8"/>
    <w:p w14:paraId="38E9CD89" w14:textId="77777777" w:rsidR="00AA0EC8" w:rsidRPr="00F02DD9" w:rsidRDefault="00AA0EC8" w:rsidP="00C1013F">
      <w:pPr>
        <w:numPr>
          <w:ilvl w:val="0"/>
          <w:numId w:val="1"/>
        </w:numPr>
        <w:ind w:left="450" w:hanging="450"/>
      </w:pPr>
      <w:r>
        <w:rPr>
          <w:rFonts w:cs="Arial"/>
        </w:rPr>
        <w:t xml:space="preserve">APPLICATION: </w:t>
      </w:r>
      <w:r w:rsidRPr="00D00977">
        <w:rPr>
          <w:rFonts w:cs="Arial"/>
        </w:rPr>
        <w:t xml:space="preserve">All mental health services programs of Community Mental Health for Central Michigan </w:t>
      </w:r>
      <w:r>
        <w:rPr>
          <w:rFonts w:cs="Arial"/>
        </w:rPr>
        <w:t>(CMHCM) as well as those</w:t>
      </w:r>
      <w:r w:rsidRPr="00D00977">
        <w:rPr>
          <w:rFonts w:cs="Arial"/>
        </w:rPr>
        <w:t xml:space="preserve"> under contract with CMHCM for the provision of mental health services and supports.</w:t>
      </w:r>
    </w:p>
    <w:p w14:paraId="7C7EDFDA" w14:textId="77777777" w:rsidR="00AA0EC8" w:rsidRPr="00AA6588" w:rsidRDefault="00AA0EC8">
      <w:pPr>
        <w:tabs>
          <w:tab w:val="num" w:pos="720"/>
        </w:tabs>
      </w:pPr>
    </w:p>
    <w:p w14:paraId="2A5E9B4B" w14:textId="77777777" w:rsidR="00AA0EC8" w:rsidRPr="00AA6588" w:rsidRDefault="00AA0EC8" w:rsidP="00C1013F">
      <w:pPr>
        <w:numPr>
          <w:ilvl w:val="0"/>
          <w:numId w:val="1"/>
        </w:numPr>
      </w:pPr>
      <w:proofErr w:type="gramStart"/>
      <w:r w:rsidRPr="00AA6588">
        <w:t>REFERENCES</w:t>
      </w:r>
      <w:proofErr w:type="gramEnd"/>
      <w:r w:rsidRPr="00AA6588">
        <w:t xml:space="preserve">: </w:t>
      </w:r>
      <w:r>
        <w:t xml:space="preserve"> </w:t>
      </w:r>
    </w:p>
    <w:p w14:paraId="0A7851B5" w14:textId="5CC300BE" w:rsidR="00AA0EC8" w:rsidRPr="00AA6588" w:rsidRDefault="00AA0EC8" w:rsidP="00C1013F">
      <w:pPr>
        <w:numPr>
          <w:ilvl w:val="0"/>
          <w:numId w:val="2"/>
        </w:numPr>
        <w:tabs>
          <w:tab w:val="clear" w:pos="1080"/>
          <w:tab w:val="num" w:pos="880"/>
        </w:tabs>
        <w:ind w:left="880" w:hanging="440"/>
      </w:pPr>
      <w:r w:rsidRPr="00AA6588">
        <w:t>Michigan Mental Health Code</w:t>
      </w:r>
      <w:r w:rsidR="00414C67">
        <w:t xml:space="preserve"> (1974 PA 258)</w:t>
      </w:r>
      <w:r w:rsidRPr="00AA6588">
        <w:t xml:space="preserve">, MCL 330.1774, 330.1755, </w:t>
      </w:r>
      <w:r w:rsidR="00E526D7">
        <w:t xml:space="preserve">330.1782, </w:t>
      </w:r>
      <w:r w:rsidRPr="00AA6588">
        <w:t>330.1784, 330.1786, 330.1780</w:t>
      </w:r>
    </w:p>
    <w:p w14:paraId="44E34ED7" w14:textId="77777777" w:rsidR="00AA0EC8" w:rsidRPr="00AA6588" w:rsidRDefault="00590074" w:rsidP="00C1013F">
      <w:pPr>
        <w:numPr>
          <w:ilvl w:val="0"/>
          <w:numId w:val="5"/>
        </w:numPr>
        <w:tabs>
          <w:tab w:val="clear" w:pos="1080"/>
          <w:tab w:val="num" w:pos="880"/>
        </w:tabs>
        <w:ind w:left="880" w:hanging="440"/>
      </w:pPr>
      <w:r>
        <w:t xml:space="preserve">Michigan </w:t>
      </w:r>
      <w:r w:rsidR="00AA0EC8" w:rsidRPr="00AA6588">
        <w:t xml:space="preserve">Department of Health </w:t>
      </w:r>
      <w:r>
        <w:t xml:space="preserve">and Human Services </w:t>
      </w:r>
      <w:r w:rsidR="00AA0EC8" w:rsidRPr="00AA6588">
        <w:t>Recipient Rights Appeal Process Technical Advisory</w:t>
      </w:r>
    </w:p>
    <w:p w14:paraId="5F546FE3" w14:textId="77777777" w:rsidR="00AA0EC8" w:rsidRPr="00AA6588" w:rsidRDefault="00AA0EC8">
      <w:pPr>
        <w:tabs>
          <w:tab w:val="num" w:pos="720"/>
          <w:tab w:val="num" w:pos="1080"/>
        </w:tabs>
        <w:rPr>
          <w:color w:val="FF0000"/>
        </w:rPr>
      </w:pPr>
    </w:p>
    <w:p w14:paraId="455532E1" w14:textId="77777777" w:rsidR="00AA0EC8" w:rsidRPr="00AA6588" w:rsidRDefault="00AA0EC8" w:rsidP="00C1013F">
      <w:pPr>
        <w:numPr>
          <w:ilvl w:val="0"/>
          <w:numId w:val="1"/>
        </w:numPr>
      </w:pPr>
      <w:r w:rsidRPr="00AA6588">
        <w:t>DEFINITIONS</w:t>
      </w:r>
      <w:r>
        <w:t>:</w:t>
      </w:r>
    </w:p>
    <w:p w14:paraId="708DAC4A" w14:textId="77777777" w:rsidR="00AA0EC8" w:rsidRPr="00AA6588" w:rsidRDefault="00AA0EC8" w:rsidP="00AA0EC8"/>
    <w:p w14:paraId="061788D3" w14:textId="77777777" w:rsidR="00AA0EC8" w:rsidRPr="00385215" w:rsidRDefault="00AA0EC8" w:rsidP="00C1013F">
      <w:pPr>
        <w:numPr>
          <w:ilvl w:val="0"/>
          <w:numId w:val="6"/>
        </w:numPr>
        <w:tabs>
          <w:tab w:val="clear" w:pos="1080"/>
          <w:tab w:val="num" w:pos="880"/>
        </w:tabs>
        <w:ind w:left="880" w:hanging="440"/>
        <w:outlineLvl w:val="0"/>
      </w:pPr>
      <w:r w:rsidRPr="00AA6588">
        <w:t xml:space="preserve">APPELLANT:  </w:t>
      </w:r>
      <w:r w:rsidRPr="00AA6588">
        <w:tab/>
      </w:r>
      <w:r w:rsidRPr="00AA6588">
        <w:tab/>
        <w:t xml:space="preserve">The </w:t>
      </w:r>
      <w:r w:rsidRPr="00385215">
        <w:t xml:space="preserve">complainant or, if different than the complainant, the </w:t>
      </w:r>
    </w:p>
    <w:p w14:paraId="4FE8B688" w14:textId="77777777" w:rsidR="00385215" w:rsidRDefault="00AA0EC8" w:rsidP="00AA0EC8">
      <w:pPr>
        <w:tabs>
          <w:tab w:val="num" w:pos="880"/>
        </w:tabs>
        <w:ind w:left="880" w:hanging="440"/>
        <w:outlineLvl w:val="0"/>
      </w:pPr>
      <w:r w:rsidRPr="00385215">
        <w:tab/>
      </w:r>
      <w:r w:rsidRPr="00385215">
        <w:tab/>
      </w:r>
      <w:r w:rsidRPr="00385215">
        <w:tab/>
      </w:r>
      <w:r w:rsidRPr="00385215">
        <w:tab/>
      </w:r>
      <w:r w:rsidRPr="00385215">
        <w:tab/>
        <w:t xml:space="preserve">recipient or her/his legal guardian, if any, who seeks review by </w:t>
      </w:r>
    </w:p>
    <w:p w14:paraId="2DAF5BDF" w14:textId="77777777" w:rsidR="00385215" w:rsidRDefault="00385215" w:rsidP="00385215">
      <w:pPr>
        <w:tabs>
          <w:tab w:val="num" w:pos="880"/>
        </w:tabs>
        <w:ind w:left="880" w:hanging="440"/>
        <w:outlineLvl w:val="0"/>
      </w:pPr>
      <w:r>
        <w:tab/>
      </w:r>
      <w:r>
        <w:tab/>
      </w:r>
      <w:r>
        <w:tab/>
      </w:r>
      <w:r>
        <w:tab/>
      </w:r>
      <w:r>
        <w:tab/>
      </w:r>
      <w:r w:rsidR="00AA0EC8" w:rsidRPr="00385215">
        <w:t xml:space="preserve">an </w:t>
      </w:r>
      <w:proofErr w:type="gramStart"/>
      <w:r w:rsidR="00AA0EC8" w:rsidRPr="00385215">
        <w:t>Appeals</w:t>
      </w:r>
      <w:proofErr w:type="gramEnd"/>
      <w:r w:rsidR="00AA0EC8" w:rsidRPr="00385215">
        <w:t xml:space="preserve"> Committee </w:t>
      </w:r>
      <w:proofErr w:type="gramStart"/>
      <w:r w:rsidR="00AA0EC8" w:rsidRPr="00385215">
        <w:t>or</w:t>
      </w:r>
      <w:proofErr w:type="gramEnd"/>
      <w:r w:rsidR="00AA0EC8" w:rsidRPr="00385215">
        <w:t xml:space="preserve"> the Michigan Department of Health </w:t>
      </w:r>
    </w:p>
    <w:p w14:paraId="3B643308" w14:textId="77777777" w:rsidR="00385215" w:rsidRDefault="00385215" w:rsidP="00385215">
      <w:pPr>
        <w:tabs>
          <w:tab w:val="num" w:pos="880"/>
        </w:tabs>
        <w:ind w:left="880" w:hanging="440"/>
        <w:outlineLvl w:val="0"/>
      </w:pPr>
      <w:r>
        <w:tab/>
      </w:r>
      <w:r>
        <w:tab/>
      </w:r>
      <w:r>
        <w:tab/>
      </w:r>
      <w:r>
        <w:tab/>
      </w:r>
      <w:r>
        <w:tab/>
      </w:r>
      <w:r w:rsidR="005D1B4A" w:rsidRPr="00385215">
        <w:t xml:space="preserve">and Human Services </w:t>
      </w:r>
      <w:r w:rsidR="00AA0EC8" w:rsidRPr="00385215">
        <w:t>(MD</w:t>
      </w:r>
      <w:r w:rsidR="005D1B4A" w:rsidRPr="00385215">
        <w:t>HHS</w:t>
      </w:r>
      <w:r w:rsidR="00AA0EC8" w:rsidRPr="00385215">
        <w:t xml:space="preserve">) pursuant to MCL 330.1784 and </w:t>
      </w:r>
    </w:p>
    <w:p w14:paraId="0E069C84" w14:textId="77777777" w:rsidR="00AA0EC8" w:rsidRPr="00385215" w:rsidRDefault="00385215" w:rsidP="00385215">
      <w:pPr>
        <w:tabs>
          <w:tab w:val="num" w:pos="880"/>
        </w:tabs>
        <w:ind w:left="880" w:hanging="440"/>
        <w:outlineLvl w:val="0"/>
      </w:pPr>
      <w:r>
        <w:tab/>
      </w:r>
      <w:r>
        <w:tab/>
      </w:r>
      <w:r>
        <w:tab/>
      </w:r>
      <w:r>
        <w:tab/>
      </w:r>
      <w:r>
        <w:tab/>
      </w:r>
      <w:r w:rsidR="00AA0EC8" w:rsidRPr="00385215">
        <w:t>MCL 330.1786.</w:t>
      </w:r>
    </w:p>
    <w:p w14:paraId="2EAF28EE" w14:textId="77777777" w:rsidR="00AA0EC8" w:rsidRPr="00AA6588" w:rsidRDefault="00AA0EC8" w:rsidP="00AA0EC8">
      <w:pPr>
        <w:tabs>
          <w:tab w:val="num" w:pos="880"/>
        </w:tabs>
        <w:ind w:left="880" w:hanging="440"/>
      </w:pPr>
    </w:p>
    <w:p w14:paraId="3574074B" w14:textId="444B7D61" w:rsidR="00414C67" w:rsidRDefault="00AA0EC8" w:rsidP="00414C67">
      <w:pPr>
        <w:numPr>
          <w:ilvl w:val="0"/>
          <w:numId w:val="6"/>
        </w:numPr>
        <w:tabs>
          <w:tab w:val="clear" w:pos="1080"/>
          <w:tab w:val="num" w:pos="880"/>
        </w:tabs>
        <w:ind w:left="880" w:hanging="440"/>
        <w:outlineLvl w:val="0"/>
      </w:pPr>
      <w:r w:rsidRPr="00AA6588">
        <w:t xml:space="preserve">COMPLAINANT:  </w:t>
      </w:r>
      <w:r w:rsidRPr="00AA6588">
        <w:tab/>
      </w:r>
      <w:r w:rsidRPr="00AA6588">
        <w:tab/>
        <w:t>The individual who files a recipient rights complaint.</w:t>
      </w:r>
    </w:p>
    <w:p w14:paraId="24D80F32" w14:textId="77777777" w:rsidR="00414C67" w:rsidRDefault="00414C67" w:rsidP="00414C67">
      <w:pPr>
        <w:ind w:left="880"/>
        <w:outlineLvl w:val="0"/>
      </w:pPr>
    </w:p>
    <w:p w14:paraId="669BA631" w14:textId="77777777" w:rsidR="00B80AAC" w:rsidRDefault="00414C67" w:rsidP="00414C67">
      <w:pPr>
        <w:numPr>
          <w:ilvl w:val="0"/>
          <w:numId w:val="6"/>
        </w:numPr>
        <w:tabs>
          <w:tab w:val="clear" w:pos="1080"/>
          <w:tab w:val="num" w:pos="880"/>
        </w:tabs>
        <w:ind w:left="880" w:hanging="440"/>
        <w:outlineLvl w:val="0"/>
      </w:pPr>
      <w:r>
        <w:t>LEGAL GUARDIAN:</w:t>
      </w:r>
      <w:r>
        <w:tab/>
      </w:r>
      <w:r>
        <w:tab/>
        <w:t>A judicially appointed guardian or parent who has legal custody</w:t>
      </w:r>
      <w:r w:rsidR="00B80AAC">
        <w:t xml:space="preserve"> </w:t>
      </w:r>
    </w:p>
    <w:p w14:paraId="16F4B188" w14:textId="53C924F5" w:rsidR="00414C67" w:rsidRPr="00AA6588" w:rsidRDefault="00B80AAC" w:rsidP="00B80AAC">
      <w:pPr>
        <w:ind w:left="3040" w:firstLine="560"/>
        <w:outlineLvl w:val="0"/>
      </w:pPr>
      <w:r>
        <w:t>of a minor recipient</w:t>
      </w:r>
      <w:r w:rsidR="00414C67">
        <w:t>.</w:t>
      </w:r>
    </w:p>
    <w:p w14:paraId="7C08FE0D" w14:textId="77777777" w:rsidR="00AA0EC8" w:rsidRPr="00AA6588" w:rsidRDefault="00AA0EC8" w:rsidP="00AA0EC8">
      <w:pPr>
        <w:tabs>
          <w:tab w:val="num" w:pos="880"/>
        </w:tabs>
        <w:ind w:left="880" w:hanging="440"/>
      </w:pPr>
    </w:p>
    <w:p w14:paraId="000734CF" w14:textId="77777777" w:rsidR="00385215" w:rsidRDefault="00AA0EC8" w:rsidP="00C1013F">
      <w:pPr>
        <w:numPr>
          <w:ilvl w:val="0"/>
          <w:numId w:val="6"/>
        </w:numPr>
        <w:tabs>
          <w:tab w:val="clear" w:pos="1080"/>
          <w:tab w:val="num" w:pos="880"/>
        </w:tabs>
        <w:ind w:left="880" w:hanging="440"/>
      </w:pPr>
      <w:r w:rsidRPr="00AA6588">
        <w:t xml:space="preserve">RESPONDENT:   </w:t>
      </w:r>
      <w:r w:rsidRPr="00AA6588">
        <w:tab/>
      </w:r>
      <w:r w:rsidRPr="00AA6588">
        <w:tab/>
        <w:t xml:space="preserve">The service provider that had responsibility at the time of an </w:t>
      </w:r>
    </w:p>
    <w:p w14:paraId="2F8194E2" w14:textId="77777777" w:rsidR="00385215" w:rsidRDefault="00385215" w:rsidP="00385215">
      <w:pPr>
        <w:ind w:left="2880" w:firstLine="720"/>
      </w:pPr>
      <w:r>
        <w:t>a</w:t>
      </w:r>
      <w:r w:rsidR="00AA0EC8" w:rsidRPr="00AA6588">
        <w:t>lleged</w:t>
      </w:r>
      <w:r>
        <w:t xml:space="preserve"> </w:t>
      </w:r>
      <w:r w:rsidR="00AA0EC8" w:rsidRPr="00AA6588">
        <w:t xml:space="preserve">rights violation for the services with respect to which a </w:t>
      </w:r>
    </w:p>
    <w:p w14:paraId="193977F9" w14:textId="77777777" w:rsidR="00AA0EC8" w:rsidRPr="00AA6588" w:rsidRDefault="00AA0EC8" w:rsidP="00385215">
      <w:pPr>
        <w:ind w:left="3600"/>
      </w:pPr>
      <w:proofErr w:type="gramStart"/>
      <w:r w:rsidRPr="00AA6588">
        <w:t>rights</w:t>
      </w:r>
      <w:proofErr w:type="gramEnd"/>
      <w:r w:rsidRPr="00AA6588">
        <w:t xml:space="preserve"> complaint has been filed.</w:t>
      </w:r>
    </w:p>
    <w:p w14:paraId="4CBC52B7" w14:textId="77777777" w:rsidR="00AA0EC8" w:rsidRPr="00AA6588" w:rsidRDefault="00AA0EC8" w:rsidP="00AA0EC8"/>
    <w:p w14:paraId="6FBE065A" w14:textId="77777777" w:rsidR="00AA0EC8" w:rsidRPr="00AA6588" w:rsidRDefault="00AA0EC8" w:rsidP="00C1013F">
      <w:pPr>
        <w:numPr>
          <w:ilvl w:val="0"/>
          <w:numId w:val="3"/>
        </w:numPr>
      </w:pPr>
      <w:r w:rsidRPr="00AA6588">
        <w:t xml:space="preserve">POLICY: </w:t>
      </w:r>
    </w:p>
    <w:p w14:paraId="68069CA9" w14:textId="77777777" w:rsidR="00AA0EC8" w:rsidRDefault="00AA0EC8" w:rsidP="00C1013F">
      <w:pPr>
        <w:numPr>
          <w:ilvl w:val="1"/>
          <w:numId w:val="3"/>
        </w:numPr>
      </w:pPr>
      <w:r w:rsidRPr="00AA6588">
        <w:t xml:space="preserve">CMHCM Recipient Rights </w:t>
      </w:r>
      <w:r w:rsidR="00DC4BCD" w:rsidRPr="00154A37">
        <w:t>Advisory</w:t>
      </w:r>
      <w:r w:rsidR="00DC4BCD">
        <w:rPr>
          <w:b/>
        </w:rPr>
        <w:t xml:space="preserve"> </w:t>
      </w:r>
      <w:r w:rsidRPr="00AA6588">
        <w:t xml:space="preserve">Committee shall serve as </w:t>
      </w:r>
      <w:proofErr w:type="gramStart"/>
      <w:r w:rsidRPr="00AA6588">
        <w:t>the agency</w:t>
      </w:r>
      <w:proofErr w:type="gramEnd"/>
      <w:r w:rsidRPr="00AA6588">
        <w:t xml:space="preserve"> Appeals Committee for Recipient Rights system appeals.</w:t>
      </w:r>
    </w:p>
    <w:p w14:paraId="238A9855" w14:textId="224D43ED" w:rsidR="00414C67" w:rsidRPr="00AA6588" w:rsidRDefault="00414C67" w:rsidP="00C1013F">
      <w:pPr>
        <w:numPr>
          <w:ilvl w:val="1"/>
          <w:numId w:val="3"/>
        </w:numPr>
      </w:pPr>
      <w:r>
        <w:t xml:space="preserve">The Appeals Committee shall have a process in place for recipients, a recipient’s legal guardian, and/or the appellant to appeal decisions made by the CMHCM Office of Recipient Rights (ORR).  </w:t>
      </w:r>
    </w:p>
    <w:p w14:paraId="60B4E3DF" w14:textId="77777777" w:rsidR="00AA0EC8" w:rsidRPr="00AA6588" w:rsidRDefault="00AA0EC8" w:rsidP="00C1013F">
      <w:pPr>
        <w:numPr>
          <w:ilvl w:val="1"/>
          <w:numId w:val="3"/>
        </w:numPr>
      </w:pPr>
      <w:r w:rsidRPr="00AA6588">
        <w:t>A member of the Appeals Committee who has a personal or professional relationship with an individual involved in an appeal shall abstain from participating in that appeal as a member of the committee.</w:t>
      </w:r>
    </w:p>
    <w:p w14:paraId="1696D21B" w14:textId="77777777" w:rsidR="00AA0EC8" w:rsidRPr="00AA6588" w:rsidRDefault="00AA0EC8" w:rsidP="00C1013F">
      <w:pPr>
        <w:pStyle w:val="BodyTextIndent3"/>
        <w:numPr>
          <w:ilvl w:val="1"/>
          <w:numId w:val="3"/>
        </w:numPr>
      </w:pPr>
      <w:r w:rsidRPr="00AA6588">
        <w:t>The confidentiality provisions of the Mental Health Code shall be strictly adhered to during the appeal process and, further, the process shall not violate the rights of any employee.</w:t>
      </w:r>
    </w:p>
    <w:p w14:paraId="33072575" w14:textId="77777777" w:rsidR="00AA0EC8" w:rsidRPr="00AA6588" w:rsidRDefault="00AA0EC8" w:rsidP="00BA3C6C"/>
    <w:p w14:paraId="3434D691" w14:textId="77777777" w:rsidR="00AA0EC8" w:rsidRPr="00AA6588" w:rsidRDefault="00AA0EC8" w:rsidP="00AA0EC8">
      <w:pPr>
        <w:tabs>
          <w:tab w:val="left" w:pos="450"/>
        </w:tabs>
      </w:pPr>
      <w:r w:rsidRPr="00AA6588">
        <w:t xml:space="preserve">VI. </w:t>
      </w:r>
      <w:r w:rsidRPr="00AA6588">
        <w:tab/>
        <w:t>PROCEDURE</w:t>
      </w:r>
      <w:r>
        <w:t>:</w:t>
      </w:r>
      <w:r w:rsidRPr="00AA6588">
        <w:rPr>
          <w:i/>
        </w:rPr>
        <w:t xml:space="preserve"> </w:t>
      </w:r>
    </w:p>
    <w:p w14:paraId="6A184314" w14:textId="77777777" w:rsidR="000D3B44" w:rsidRPr="00154A37" w:rsidRDefault="00AA0EC8" w:rsidP="00C1013F">
      <w:pPr>
        <w:numPr>
          <w:ilvl w:val="1"/>
          <w:numId w:val="4"/>
        </w:numPr>
        <w:rPr>
          <w:strike/>
        </w:rPr>
      </w:pPr>
      <w:r w:rsidRPr="00154A37">
        <w:t>The CMHCM Office of Recipient Rights (ORR) shall assure that training is provided to the Appeals Committee</w:t>
      </w:r>
      <w:r w:rsidR="00385215">
        <w:t xml:space="preserve">. </w:t>
      </w:r>
      <w:r w:rsidR="004B46A0" w:rsidRPr="00154A37">
        <w:t xml:space="preserve">Topics shall include the following:  </w:t>
      </w:r>
    </w:p>
    <w:p w14:paraId="3FD23E44" w14:textId="77777777" w:rsidR="000D3B44" w:rsidRPr="00154A37" w:rsidRDefault="00C715E4" w:rsidP="0050477F">
      <w:pPr>
        <w:numPr>
          <w:ilvl w:val="2"/>
          <w:numId w:val="4"/>
        </w:numPr>
        <w:rPr>
          <w:rFonts w:cs="Arial"/>
          <w:strike/>
          <w:szCs w:val="20"/>
        </w:rPr>
      </w:pPr>
      <w:r w:rsidRPr="00154A37">
        <w:rPr>
          <w:rFonts w:cs="Arial"/>
          <w:szCs w:val="20"/>
        </w:rPr>
        <w:t>Categories of rights violations</w:t>
      </w:r>
      <w:r w:rsidR="0050477F">
        <w:rPr>
          <w:rFonts w:cs="Arial"/>
          <w:szCs w:val="20"/>
        </w:rPr>
        <w:t>.</w:t>
      </w:r>
    </w:p>
    <w:p w14:paraId="7FAB9509" w14:textId="77777777" w:rsidR="000D3B44" w:rsidRPr="00154A37" w:rsidRDefault="00C715E4" w:rsidP="0050477F">
      <w:pPr>
        <w:numPr>
          <w:ilvl w:val="2"/>
          <w:numId w:val="4"/>
        </w:numPr>
        <w:rPr>
          <w:rFonts w:cs="Arial"/>
          <w:strike/>
          <w:szCs w:val="20"/>
        </w:rPr>
      </w:pPr>
      <w:r w:rsidRPr="00154A37">
        <w:rPr>
          <w:rFonts w:cs="Arial"/>
          <w:szCs w:val="20"/>
        </w:rPr>
        <w:t>The complaint investigation process</w:t>
      </w:r>
      <w:r w:rsidR="0050477F">
        <w:rPr>
          <w:rFonts w:cs="Arial"/>
          <w:szCs w:val="20"/>
        </w:rPr>
        <w:t>.</w:t>
      </w:r>
    </w:p>
    <w:p w14:paraId="74816E68" w14:textId="77777777" w:rsidR="000D3B44" w:rsidRPr="00154A37" w:rsidRDefault="00C715E4" w:rsidP="0050477F">
      <w:pPr>
        <w:numPr>
          <w:ilvl w:val="2"/>
          <w:numId w:val="4"/>
        </w:numPr>
        <w:rPr>
          <w:rFonts w:cs="Arial"/>
          <w:strike/>
          <w:szCs w:val="20"/>
        </w:rPr>
      </w:pPr>
      <w:r w:rsidRPr="00154A37">
        <w:rPr>
          <w:rFonts w:cs="Arial"/>
          <w:szCs w:val="20"/>
        </w:rPr>
        <w:t>Types and weighing of evidence</w:t>
      </w:r>
      <w:r w:rsidR="0050477F">
        <w:rPr>
          <w:rFonts w:cs="Arial"/>
          <w:szCs w:val="20"/>
        </w:rPr>
        <w:t>.</w:t>
      </w:r>
    </w:p>
    <w:p w14:paraId="24757A9A" w14:textId="77777777" w:rsidR="000D3B44" w:rsidRPr="00154A37" w:rsidRDefault="00C715E4" w:rsidP="0050477F">
      <w:pPr>
        <w:numPr>
          <w:ilvl w:val="2"/>
          <w:numId w:val="4"/>
        </w:numPr>
        <w:rPr>
          <w:rFonts w:cs="Arial"/>
          <w:strike/>
          <w:szCs w:val="20"/>
        </w:rPr>
      </w:pPr>
      <w:r w:rsidRPr="00154A37">
        <w:rPr>
          <w:rFonts w:cs="Arial"/>
          <w:szCs w:val="20"/>
        </w:rPr>
        <w:t>Explanation of the preponderance of the evid</w:t>
      </w:r>
      <w:r w:rsidR="00154A37">
        <w:rPr>
          <w:rFonts w:cs="Arial"/>
          <w:szCs w:val="20"/>
        </w:rPr>
        <w:t xml:space="preserve">ence standard used by the rights </w:t>
      </w:r>
      <w:r w:rsidRPr="00154A37">
        <w:rPr>
          <w:rFonts w:cs="Arial"/>
          <w:szCs w:val="20"/>
        </w:rPr>
        <w:t>office in determining whether a rights violation has occurred</w:t>
      </w:r>
      <w:r w:rsidR="0050477F">
        <w:rPr>
          <w:rFonts w:cs="Arial"/>
          <w:szCs w:val="20"/>
        </w:rPr>
        <w:t>.</w:t>
      </w:r>
    </w:p>
    <w:p w14:paraId="49ED324C" w14:textId="77777777" w:rsidR="000D3B44" w:rsidRPr="00154A37" w:rsidRDefault="00C715E4" w:rsidP="0050477F">
      <w:pPr>
        <w:numPr>
          <w:ilvl w:val="2"/>
          <w:numId w:val="4"/>
        </w:numPr>
        <w:rPr>
          <w:rFonts w:cs="Arial"/>
          <w:strike/>
          <w:szCs w:val="20"/>
        </w:rPr>
      </w:pPr>
      <w:r w:rsidRPr="00154A37">
        <w:rPr>
          <w:rFonts w:cs="Arial"/>
          <w:szCs w:val="20"/>
        </w:rPr>
        <w:t>Statutory definition of “appropriate remedial action</w:t>
      </w:r>
      <w:r w:rsidR="0050477F">
        <w:rPr>
          <w:rFonts w:cs="Arial"/>
          <w:szCs w:val="20"/>
        </w:rPr>
        <w:t>.</w:t>
      </w:r>
      <w:r w:rsidRPr="00154A37">
        <w:rPr>
          <w:rFonts w:cs="Arial"/>
          <w:szCs w:val="20"/>
        </w:rPr>
        <w:t>”</w:t>
      </w:r>
    </w:p>
    <w:p w14:paraId="2BAF6AF9" w14:textId="77777777" w:rsidR="000D3B44" w:rsidRPr="00154A37" w:rsidRDefault="00C715E4" w:rsidP="0050477F">
      <w:pPr>
        <w:numPr>
          <w:ilvl w:val="2"/>
          <w:numId w:val="4"/>
        </w:numPr>
        <w:rPr>
          <w:rFonts w:cs="Arial"/>
          <w:strike/>
          <w:szCs w:val="20"/>
        </w:rPr>
      </w:pPr>
      <w:r w:rsidRPr="00154A37">
        <w:rPr>
          <w:rFonts w:cs="Arial"/>
          <w:szCs w:val="20"/>
        </w:rPr>
        <w:lastRenderedPageBreak/>
        <w:t>Agency disciplinary guidelines</w:t>
      </w:r>
      <w:r w:rsidR="0050477F">
        <w:rPr>
          <w:rFonts w:cs="Arial"/>
          <w:szCs w:val="20"/>
        </w:rPr>
        <w:t>.</w:t>
      </w:r>
    </w:p>
    <w:p w14:paraId="03A79260" w14:textId="77777777" w:rsidR="00C715E4" w:rsidRPr="00154A37" w:rsidRDefault="00C715E4" w:rsidP="0050477F">
      <w:pPr>
        <w:numPr>
          <w:ilvl w:val="2"/>
          <w:numId w:val="4"/>
        </w:numPr>
        <w:rPr>
          <w:rFonts w:cs="Arial"/>
          <w:strike/>
          <w:szCs w:val="20"/>
        </w:rPr>
      </w:pPr>
      <w:r w:rsidRPr="00154A37">
        <w:rPr>
          <w:rFonts w:cs="Arial"/>
          <w:szCs w:val="20"/>
        </w:rPr>
        <w:t>Agency policy/procedures on the appeal process and functions of the Appeals</w:t>
      </w:r>
      <w:r w:rsidR="00250EF8" w:rsidRPr="00154A37">
        <w:rPr>
          <w:rFonts w:cs="Arial"/>
          <w:szCs w:val="20"/>
        </w:rPr>
        <w:t xml:space="preserve"> </w:t>
      </w:r>
      <w:r w:rsidRPr="00154A37">
        <w:rPr>
          <w:rFonts w:cs="Arial"/>
          <w:szCs w:val="20"/>
        </w:rPr>
        <w:t>Committee</w:t>
      </w:r>
      <w:r w:rsidR="0050477F">
        <w:rPr>
          <w:rFonts w:cs="Arial"/>
          <w:szCs w:val="20"/>
        </w:rPr>
        <w:t>.</w:t>
      </w:r>
    </w:p>
    <w:p w14:paraId="4EA71E07" w14:textId="77777777" w:rsidR="00AA0EC8" w:rsidRPr="00AA6588" w:rsidRDefault="00AA0EC8" w:rsidP="00C1013F">
      <w:pPr>
        <w:numPr>
          <w:ilvl w:val="1"/>
          <w:numId w:val="4"/>
        </w:numPr>
      </w:pPr>
      <w:r w:rsidRPr="00AA6588">
        <w:t>A statement describing the complainant’s right to appeal shall be provided to the complainant and recipient, if different from the complainant, and the recipient’s guardian, if any. This statement shall include the following:</w:t>
      </w:r>
    </w:p>
    <w:p w14:paraId="7C37D25F" w14:textId="77777777" w:rsidR="00AA0EC8" w:rsidRPr="00103ADD" w:rsidRDefault="00AA0EC8" w:rsidP="00C1013F">
      <w:pPr>
        <w:numPr>
          <w:ilvl w:val="2"/>
          <w:numId w:val="4"/>
        </w:numPr>
      </w:pPr>
      <w:r w:rsidRPr="00103ADD">
        <w:t>The grounds for an appeal.</w:t>
      </w:r>
    </w:p>
    <w:p w14:paraId="048E92EE" w14:textId="77777777" w:rsidR="00AA0EC8" w:rsidRPr="00103ADD" w:rsidRDefault="00AA0EC8" w:rsidP="00C1013F">
      <w:pPr>
        <w:numPr>
          <w:ilvl w:val="2"/>
          <w:numId w:val="4"/>
        </w:numPr>
      </w:pPr>
      <w:r w:rsidRPr="00103ADD">
        <w:t>Time frame.</w:t>
      </w:r>
    </w:p>
    <w:p w14:paraId="6CA77738" w14:textId="77777777" w:rsidR="00AA0EC8" w:rsidRPr="00103ADD" w:rsidRDefault="00AA0EC8" w:rsidP="00C1013F">
      <w:pPr>
        <w:numPr>
          <w:ilvl w:val="2"/>
          <w:numId w:val="4"/>
        </w:numPr>
      </w:pPr>
      <w:r w:rsidRPr="00103ADD">
        <w:t>The availability of advocacy organizations and/or CMHCM ORR to assist in preparing and meeting the procedural requirements of a written appeal.</w:t>
      </w:r>
      <w:r w:rsidRPr="00103ADD">
        <w:rPr>
          <w:strike/>
        </w:rPr>
        <w:t xml:space="preserve"> </w:t>
      </w:r>
    </w:p>
    <w:p w14:paraId="6F959979" w14:textId="77777777" w:rsidR="00AA0EC8" w:rsidRPr="007E1B28" w:rsidRDefault="00AA0EC8" w:rsidP="00C1013F">
      <w:pPr>
        <w:numPr>
          <w:ilvl w:val="2"/>
          <w:numId w:val="7"/>
        </w:numPr>
        <w:rPr>
          <w:strike/>
        </w:rPr>
      </w:pPr>
      <w:r w:rsidRPr="00103ADD">
        <w:t>That the complainant would have an option of mediation</w:t>
      </w:r>
      <w:r w:rsidRPr="00AA6588">
        <w:t xml:space="preserve">. </w:t>
      </w:r>
    </w:p>
    <w:p w14:paraId="592DBA28" w14:textId="77777777" w:rsidR="007E1B28" w:rsidRPr="005C3ED9" w:rsidRDefault="007E1B28" w:rsidP="00C1013F">
      <w:pPr>
        <w:numPr>
          <w:ilvl w:val="2"/>
          <w:numId w:val="7"/>
        </w:numPr>
        <w:rPr>
          <w:strike/>
        </w:rPr>
      </w:pPr>
      <w:r w:rsidRPr="005C3ED9">
        <w:t>Where to send an appeal.</w:t>
      </w:r>
    </w:p>
    <w:p w14:paraId="4A4B6C78" w14:textId="77777777" w:rsidR="00A6754D" w:rsidRDefault="00AA0EC8" w:rsidP="00A6754D">
      <w:pPr>
        <w:numPr>
          <w:ilvl w:val="1"/>
          <w:numId w:val="7"/>
        </w:numPr>
      </w:pPr>
      <w:r w:rsidRPr="00C91F56">
        <w:t>A written</w:t>
      </w:r>
      <w:r>
        <w:t xml:space="preserve"> </w:t>
      </w:r>
      <w:r w:rsidRPr="00AA6588">
        <w:t xml:space="preserve">appeal may be filed, but no later than 45 days after receipt of the report summarizing the results of a recipient rights investigation. </w:t>
      </w:r>
    </w:p>
    <w:p w14:paraId="4A8D0C90" w14:textId="47731404" w:rsidR="00F11180" w:rsidRPr="00A6754D" w:rsidRDefault="00F11180" w:rsidP="00A6754D">
      <w:pPr>
        <w:numPr>
          <w:ilvl w:val="1"/>
          <w:numId w:val="7"/>
        </w:numPr>
      </w:pPr>
      <w:r w:rsidRPr="00A6754D">
        <w:t xml:space="preserve">A Summary Report </w:t>
      </w:r>
      <w:r w:rsidR="00414C67">
        <w:t xml:space="preserve">or amended Summary Report </w:t>
      </w:r>
      <w:r w:rsidRPr="00A6754D">
        <w:t xml:space="preserve">which contains a plan of action shall indicate a date </w:t>
      </w:r>
      <w:r w:rsidR="00075B49" w:rsidRPr="00A6754D">
        <w:t xml:space="preserve">the action is to be completed. </w:t>
      </w:r>
      <w:r w:rsidRPr="00A6754D">
        <w:t xml:space="preserve">The CMHCM Executive Director shall </w:t>
      </w:r>
      <w:r w:rsidR="00E526D7">
        <w:t>ensu</w:t>
      </w:r>
      <w:r w:rsidRPr="00A6754D">
        <w:t xml:space="preserve">re that the CMHCM Office of Recipient Rights, the complainant, recipient if different than the complainant, </w:t>
      </w:r>
      <w:r w:rsidR="00E526D7">
        <w:t>their</w:t>
      </w:r>
      <w:r w:rsidRPr="00A6754D">
        <w:t xml:space="preserve"> legal guardian, if any, are provided written notice that the action described </w:t>
      </w:r>
      <w:r w:rsidR="00075B49" w:rsidRPr="00A6754D">
        <w:t>in the plan has been completed.</w:t>
      </w:r>
      <w:r w:rsidRPr="00A6754D">
        <w:t xml:space="preserve"> If the action taken differs from the original plan, a description of that action shall be provided.</w:t>
      </w:r>
    </w:p>
    <w:p w14:paraId="2027C968" w14:textId="77777777" w:rsidR="00AA0EC8" w:rsidRPr="00AA6588" w:rsidRDefault="00F64081" w:rsidP="00F64081">
      <w:pPr>
        <w:ind w:left="432"/>
      </w:pPr>
      <w:r>
        <w:t xml:space="preserve">E. </w:t>
      </w:r>
      <w:r>
        <w:tab/>
        <w:t xml:space="preserve">   </w:t>
      </w:r>
      <w:r w:rsidR="00AA0EC8" w:rsidRPr="00AA6588">
        <w:t>The grounds for appeal are:</w:t>
      </w:r>
    </w:p>
    <w:p w14:paraId="31664D22" w14:textId="77777777" w:rsidR="00AA0EC8" w:rsidRPr="00AA6588" w:rsidRDefault="00AA0EC8" w:rsidP="00C1013F">
      <w:pPr>
        <w:numPr>
          <w:ilvl w:val="2"/>
          <w:numId w:val="9"/>
        </w:numPr>
        <w:tabs>
          <w:tab w:val="clear" w:pos="2340"/>
          <w:tab w:val="num" w:pos="1210"/>
        </w:tabs>
        <w:ind w:left="1210" w:hanging="330"/>
      </w:pPr>
      <w:r w:rsidRPr="00AA6588">
        <w:t>An investigation was not initiated or completed on a timely basis.</w:t>
      </w:r>
    </w:p>
    <w:p w14:paraId="3CA9ED97" w14:textId="77777777" w:rsidR="00AA0EC8" w:rsidRPr="00AA6588" w:rsidRDefault="00AA0EC8" w:rsidP="00C1013F">
      <w:pPr>
        <w:numPr>
          <w:ilvl w:val="2"/>
          <w:numId w:val="9"/>
        </w:numPr>
        <w:tabs>
          <w:tab w:val="clear" w:pos="2340"/>
          <w:tab w:val="num" w:pos="1210"/>
        </w:tabs>
        <w:ind w:left="1210" w:hanging="330"/>
      </w:pPr>
      <w:r w:rsidRPr="00AA6588">
        <w:t>The investigative findings of the CMHCM ORR are not consistent with the facts, law, rules, policies, or guidelines.</w:t>
      </w:r>
    </w:p>
    <w:p w14:paraId="5E0C8455" w14:textId="77777777" w:rsidR="00AA0EC8" w:rsidRPr="00A6754D" w:rsidRDefault="00AA0EC8" w:rsidP="00C1013F">
      <w:pPr>
        <w:numPr>
          <w:ilvl w:val="2"/>
          <w:numId w:val="9"/>
        </w:numPr>
        <w:tabs>
          <w:tab w:val="clear" w:pos="2340"/>
          <w:tab w:val="num" w:pos="1210"/>
        </w:tabs>
        <w:ind w:left="1210" w:hanging="330"/>
      </w:pPr>
      <w:r w:rsidRPr="00AA6588">
        <w:t xml:space="preserve">The action taken or plan of action proposed by the respondent does not provide an </w:t>
      </w:r>
      <w:r w:rsidRPr="00A6754D">
        <w:t>adequate remedy.</w:t>
      </w:r>
    </w:p>
    <w:p w14:paraId="213D9FDA" w14:textId="77777777" w:rsidR="00AA0EC8" w:rsidRPr="002D65B2" w:rsidRDefault="00AA0EC8" w:rsidP="00C1013F">
      <w:pPr>
        <w:numPr>
          <w:ilvl w:val="0"/>
          <w:numId w:val="10"/>
        </w:numPr>
        <w:tabs>
          <w:tab w:val="clear" w:pos="1080"/>
          <w:tab w:val="num" w:pos="770"/>
        </w:tabs>
        <w:ind w:left="770" w:hanging="330"/>
      </w:pPr>
      <w:r w:rsidRPr="002D65B2">
        <w:t xml:space="preserve">Within </w:t>
      </w:r>
      <w:r w:rsidR="00A26F19" w:rsidRPr="002D65B2">
        <w:t>five</w:t>
      </w:r>
      <w:r w:rsidR="00F11180" w:rsidRPr="002D65B2">
        <w:t xml:space="preserve"> </w:t>
      </w:r>
      <w:r w:rsidRPr="002D65B2">
        <w:t xml:space="preserve">business days of receipt of a written </w:t>
      </w:r>
      <w:r w:rsidR="00070D22" w:rsidRPr="002D65B2">
        <w:t xml:space="preserve">request for </w:t>
      </w:r>
      <w:r w:rsidRPr="002D65B2">
        <w:t xml:space="preserve">appeal, members of the Appeals Committee shall review the </w:t>
      </w:r>
      <w:r w:rsidR="00070D22" w:rsidRPr="002D65B2">
        <w:t xml:space="preserve">request for </w:t>
      </w:r>
      <w:r w:rsidRPr="002D65B2">
        <w:t>appeal to determine if</w:t>
      </w:r>
      <w:r w:rsidR="00070D22" w:rsidRPr="002D65B2">
        <w:t xml:space="preserve"> the appellant has standing to appeal and if the appeal request meets the timeframe and grounds</w:t>
      </w:r>
      <w:r w:rsidRPr="002D65B2">
        <w:t>. This review may be conducted by t</w:t>
      </w:r>
      <w:r w:rsidR="00A6754D" w:rsidRPr="002D65B2">
        <w:t>he full Appeals Committee or by</w:t>
      </w:r>
      <w:r w:rsidRPr="002D65B2">
        <w:t xml:space="preserve"> </w:t>
      </w:r>
      <w:r w:rsidR="00F11180" w:rsidRPr="002D65B2">
        <w:t xml:space="preserve">a </w:t>
      </w:r>
      <w:r w:rsidRPr="002D65B2">
        <w:t xml:space="preserve">subcommittee </w:t>
      </w:r>
      <w:r w:rsidR="00F11180" w:rsidRPr="002D65B2">
        <w:t xml:space="preserve">consisting of at least two committee members </w:t>
      </w:r>
      <w:r w:rsidRPr="002D65B2">
        <w:t xml:space="preserve">designated by the full Appeals Committee to fulfill this responsibility. </w:t>
      </w:r>
    </w:p>
    <w:p w14:paraId="542A220B" w14:textId="77777777" w:rsidR="00AA0EC8" w:rsidRPr="002D65B2" w:rsidRDefault="00AA0EC8" w:rsidP="00C1013F">
      <w:pPr>
        <w:numPr>
          <w:ilvl w:val="0"/>
          <w:numId w:val="10"/>
        </w:numPr>
        <w:tabs>
          <w:tab w:val="clear" w:pos="1080"/>
          <w:tab w:val="num" w:pos="770"/>
        </w:tabs>
        <w:ind w:left="770" w:hanging="330"/>
      </w:pPr>
      <w:r w:rsidRPr="002D65B2">
        <w:t>The Appeals Committee shall maintain a log of all appeals received and the disposition of each.</w:t>
      </w:r>
    </w:p>
    <w:p w14:paraId="3B49F1F7" w14:textId="77777777" w:rsidR="00414C67" w:rsidRDefault="00AA0EC8" w:rsidP="00C1013F">
      <w:pPr>
        <w:numPr>
          <w:ilvl w:val="0"/>
          <w:numId w:val="10"/>
        </w:numPr>
        <w:tabs>
          <w:tab w:val="clear" w:pos="1080"/>
          <w:tab w:val="num" w:pos="770"/>
        </w:tabs>
        <w:ind w:left="770" w:hanging="330"/>
      </w:pPr>
      <w:r w:rsidRPr="002D65B2">
        <w:t xml:space="preserve">If the appeal is accepted, within </w:t>
      </w:r>
      <w:r w:rsidR="00A26F19" w:rsidRPr="002D65B2">
        <w:t>seven</w:t>
      </w:r>
      <w:r w:rsidR="00F11180" w:rsidRPr="002D65B2">
        <w:t xml:space="preserve"> </w:t>
      </w:r>
      <w:r w:rsidRPr="002D65B2">
        <w:t xml:space="preserve">business days of receipt of the </w:t>
      </w:r>
      <w:r w:rsidR="00F20FDD" w:rsidRPr="002D65B2">
        <w:t xml:space="preserve">request for </w:t>
      </w:r>
      <w:r w:rsidRPr="002D65B2">
        <w:t xml:space="preserve">appeal, written notice shall be provided to the appellant and a copy of the appeal shall be provided to </w:t>
      </w:r>
      <w:r w:rsidR="000C3C92" w:rsidRPr="002D65B2">
        <w:t xml:space="preserve">CMHCM ORR, </w:t>
      </w:r>
      <w:r w:rsidRPr="002D65B2">
        <w:t>the respondent</w:t>
      </w:r>
      <w:r w:rsidR="00D22BA5" w:rsidRPr="002D65B2">
        <w:t>,</w:t>
      </w:r>
      <w:r w:rsidRPr="002D65B2">
        <w:t xml:space="preserve"> and </w:t>
      </w:r>
      <w:r w:rsidR="00D22BA5" w:rsidRPr="002D65B2">
        <w:t xml:space="preserve">the </w:t>
      </w:r>
      <w:r w:rsidRPr="002D65B2">
        <w:t xml:space="preserve">Responsible Mental Health Agency (RMHA). </w:t>
      </w:r>
    </w:p>
    <w:p w14:paraId="6F68F482" w14:textId="0A970CCF" w:rsidR="00AA0EC8" w:rsidRDefault="00AA0EC8" w:rsidP="00C1013F">
      <w:pPr>
        <w:numPr>
          <w:ilvl w:val="0"/>
          <w:numId w:val="10"/>
        </w:numPr>
        <w:tabs>
          <w:tab w:val="clear" w:pos="1080"/>
          <w:tab w:val="num" w:pos="770"/>
        </w:tabs>
        <w:ind w:left="770" w:hanging="330"/>
      </w:pPr>
      <w:r w:rsidRPr="002D65B2">
        <w:t xml:space="preserve">The appellant shall also be </w:t>
      </w:r>
      <w:r w:rsidR="007111F6" w:rsidRPr="002D65B2">
        <w:t xml:space="preserve">notified in writing </w:t>
      </w:r>
      <w:r w:rsidRPr="002D65B2">
        <w:t xml:space="preserve">within the same time frame if the </w:t>
      </w:r>
      <w:r w:rsidR="00F20FDD" w:rsidRPr="002D65B2">
        <w:t xml:space="preserve">request for </w:t>
      </w:r>
      <w:r w:rsidRPr="002D65B2">
        <w:t xml:space="preserve">appeal has been </w:t>
      </w:r>
      <w:r w:rsidR="00414C67">
        <w:t>denied</w:t>
      </w:r>
      <w:r w:rsidR="00F20FDD" w:rsidRPr="002D65B2">
        <w:t xml:space="preserve">, and the reason the request for appeal was </w:t>
      </w:r>
      <w:r w:rsidR="00414C67">
        <w:t>denied</w:t>
      </w:r>
      <w:r w:rsidR="00F20FDD" w:rsidRPr="002D65B2">
        <w:t xml:space="preserve"> shall be described</w:t>
      </w:r>
      <w:r w:rsidR="00414C67">
        <w:t xml:space="preserve"> (standing to appeal, grounds, or timeliness)</w:t>
      </w:r>
      <w:r w:rsidRPr="002D65B2">
        <w:t>.</w:t>
      </w:r>
    </w:p>
    <w:p w14:paraId="28790A60" w14:textId="77777777" w:rsidR="004A08BC" w:rsidRPr="00D16814" w:rsidRDefault="004A08BC" w:rsidP="00C1013F">
      <w:pPr>
        <w:numPr>
          <w:ilvl w:val="0"/>
          <w:numId w:val="10"/>
        </w:numPr>
        <w:tabs>
          <w:tab w:val="clear" w:pos="1080"/>
          <w:tab w:val="num" w:pos="770"/>
        </w:tabs>
        <w:ind w:left="770" w:hanging="330"/>
      </w:pPr>
      <w:r w:rsidRPr="00D16814">
        <w:t>Any member of the Appeals Committee who has a personal or professional relationship with an individual involved in an appeal shall abstain from participating in that appeal.</w:t>
      </w:r>
    </w:p>
    <w:p w14:paraId="468FD520" w14:textId="4F075FDC" w:rsidR="00C97AD0" w:rsidRDefault="00431413" w:rsidP="00C1013F">
      <w:pPr>
        <w:numPr>
          <w:ilvl w:val="0"/>
          <w:numId w:val="10"/>
        </w:numPr>
        <w:tabs>
          <w:tab w:val="clear" w:pos="1080"/>
          <w:tab w:val="num" w:pos="770"/>
        </w:tabs>
        <w:ind w:left="770" w:hanging="330"/>
      </w:pPr>
      <w:r w:rsidRPr="00A6754D">
        <w:t xml:space="preserve">No later than </w:t>
      </w:r>
      <w:r w:rsidR="00AA0EC8" w:rsidRPr="00A6754D">
        <w:t>30 days</w:t>
      </w:r>
      <w:r w:rsidR="00AA0EC8" w:rsidRPr="00AA6588">
        <w:t xml:space="preserve"> after receipt of a written appeal the Appeals Committee shall meet in closed session, document the date the meeting was</w:t>
      </w:r>
      <w:r w:rsidR="00AA0EC8" w:rsidRPr="00AA6588">
        <w:rPr>
          <w:bCs/>
        </w:rPr>
        <w:t xml:space="preserve"> </w:t>
      </w:r>
      <w:r w:rsidR="00AA0EC8" w:rsidRPr="00AA6588">
        <w:t xml:space="preserve">held, and review the facts as stated in all complaint investigation documents. </w:t>
      </w:r>
      <w:r w:rsidR="00DC4BCD" w:rsidRPr="00154A37">
        <w:t xml:space="preserve">The Appeals Committee shall have a majority of its members (quorum) present at the meeting. </w:t>
      </w:r>
      <w:r w:rsidR="00E526D7">
        <w:t xml:space="preserve">The closed session meeting minutes will indicate if a committee member abstains, was excused for a prior commitment, or was unexpectedly absent. </w:t>
      </w:r>
      <w:r w:rsidR="00AA0EC8" w:rsidRPr="00AA6588">
        <w:t>The Appeals Committee shall not consider</w:t>
      </w:r>
      <w:r w:rsidR="00AA0EC8" w:rsidRPr="00431413">
        <w:t xml:space="preserve"> </w:t>
      </w:r>
      <w:r w:rsidR="00AA0EC8" w:rsidRPr="00AA6588">
        <w:t>allegations that were not</w:t>
      </w:r>
      <w:r w:rsidR="00A6754D">
        <w:t xml:space="preserve"> part of the original complaint </w:t>
      </w:r>
      <w:r w:rsidR="00AA0EC8" w:rsidRPr="00AA6588">
        <w:t>but shall inform the appellan</w:t>
      </w:r>
      <w:r w:rsidR="0050477F">
        <w:t xml:space="preserve">t </w:t>
      </w:r>
      <w:r w:rsidR="00E526D7">
        <w:t>of their</w:t>
      </w:r>
      <w:r w:rsidR="0050477F">
        <w:t xml:space="preserve"> right to file a </w:t>
      </w:r>
      <w:r w:rsidR="00AA0EC8" w:rsidRPr="00AA6588">
        <w:t>new complaint with the office.</w:t>
      </w:r>
    </w:p>
    <w:p w14:paraId="16EFF4B5" w14:textId="77777777" w:rsidR="00C97AD0" w:rsidRPr="007A6A67" w:rsidRDefault="00C97AD0" w:rsidP="00C1013F">
      <w:pPr>
        <w:numPr>
          <w:ilvl w:val="0"/>
          <w:numId w:val="10"/>
        </w:numPr>
        <w:tabs>
          <w:tab w:val="clear" w:pos="1080"/>
          <w:tab w:val="num" w:pos="770"/>
        </w:tabs>
        <w:ind w:left="770" w:hanging="330"/>
      </w:pPr>
      <w:r w:rsidRPr="007A6A67">
        <w:t>The Appeals Committee may request consultation and technical assistance from the MDHHS Office of Recipient Rights.</w:t>
      </w:r>
    </w:p>
    <w:p w14:paraId="0E8B938E" w14:textId="77777777" w:rsidR="00AA0EC8" w:rsidRDefault="00AA0EC8" w:rsidP="00C1013F">
      <w:pPr>
        <w:numPr>
          <w:ilvl w:val="0"/>
          <w:numId w:val="10"/>
        </w:numPr>
        <w:tabs>
          <w:tab w:val="clear" w:pos="1080"/>
          <w:tab w:val="num" w:pos="770"/>
        </w:tabs>
        <w:ind w:left="770" w:hanging="330"/>
      </w:pPr>
      <w:r w:rsidRPr="00AA6588">
        <w:t>The Appeals Committee, at its discretion, may request additional supporting documentation from any party involved in the appeal. The Appeals Committee may also, at its discretion, request the personal appearance of any party involved in the appeal or any witnesses who may provide supporting evidence.</w:t>
      </w:r>
    </w:p>
    <w:p w14:paraId="1BA87339" w14:textId="77777777" w:rsidR="00AA0EC8" w:rsidRPr="00AA6588" w:rsidRDefault="00AA0EC8" w:rsidP="00C1013F">
      <w:pPr>
        <w:numPr>
          <w:ilvl w:val="0"/>
          <w:numId w:val="10"/>
        </w:numPr>
        <w:tabs>
          <w:tab w:val="clear" w:pos="1080"/>
          <w:tab w:val="num" w:pos="770"/>
        </w:tabs>
        <w:ind w:left="770" w:hanging="330"/>
      </w:pPr>
      <w:r w:rsidRPr="00AA6588">
        <w:lastRenderedPageBreak/>
        <w:t>The decision of the Appeals Committee shall be one of the following:</w:t>
      </w:r>
    </w:p>
    <w:p w14:paraId="285913DF" w14:textId="77777777" w:rsidR="00AA0EC8" w:rsidRPr="00AA6588" w:rsidRDefault="00AA0EC8" w:rsidP="00C1013F">
      <w:pPr>
        <w:numPr>
          <w:ilvl w:val="2"/>
          <w:numId w:val="8"/>
        </w:numPr>
        <w:tabs>
          <w:tab w:val="clear" w:pos="1224"/>
          <w:tab w:val="num" w:pos="1100"/>
        </w:tabs>
        <w:ind w:left="1100" w:hanging="330"/>
      </w:pPr>
      <w:r w:rsidRPr="00F44B7E">
        <w:t>Uphold</w:t>
      </w:r>
      <w:r w:rsidR="00F44B7E" w:rsidRPr="00F44B7E">
        <w:t xml:space="preserve"> </w:t>
      </w:r>
      <w:r w:rsidRPr="00AA6588">
        <w:t xml:space="preserve">the findings of the CMHCM ORR and the action taken or plan of action proposed by the respondent. </w:t>
      </w:r>
    </w:p>
    <w:p w14:paraId="7C5C1465" w14:textId="684E4597" w:rsidR="00AA0EC8" w:rsidRPr="00AA6588" w:rsidRDefault="00AA0EC8" w:rsidP="00C1013F">
      <w:pPr>
        <w:numPr>
          <w:ilvl w:val="2"/>
          <w:numId w:val="8"/>
        </w:numPr>
        <w:tabs>
          <w:tab w:val="clear" w:pos="1224"/>
          <w:tab w:val="num" w:pos="1100"/>
        </w:tabs>
        <w:ind w:left="1100" w:hanging="330"/>
      </w:pPr>
      <w:r w:rsidRPr="00AA6588">
        <w:t xml:space="preserve">Return the investigation to the CMHCM </w:t>
      </w:r>
      <w:r w:rsidRPr="00154A37">
        <w:t xml:space="preserve">ORR </w:t>
      </w:r>
      <w:r w:rsidR="00B234C5" w:rsidRPr="00154A37">
        <w:t xml:space="preserve">and direct </w:t>
      </w:r>
      <w:r w:rsidRPr="00154A37">
        <w:t>that</w:t>
      </w:r>
      <w:r w:rsidRPr="00AA6588">
        <w:t xml:space="preserve"> it be reopened or reinvestigated.</w:t>
      </w:r>
      <w:r w:rsidR="003629F0">
        <w:t xml:space="preserve"> Documentation of this decision shall include justification for the decision made by the Appeals Committee. </w:t>
      </w:r>
    </w:p>
    <w:p w14:paraId="73876458" w14:textId="4CC230EB" w:rsidR="00AA0EC8" w:rsidRPr="00AA6588" w:rsidRDefault="00AA0EC8" w:rsidP="00C1013F">
      <w:pPr>
        <w:numPr>
          <w:ilvl w:val="2"/>
          <w:numId w:val="8"/>
        </w:numPr>
        <w:tabs>
          <w:tab w:val="clear" w:pos="1224"/>
          <w:tab w:val="num" w:pos="1100"/>
        </w:tabs>
        <w:ind w:left="1100" w:hanging="330"/>
      </w:pPr>
      <w:r w:rsidRPr="00AA6588">
        <w:t xml:space="preserve">Uphold the investigative findings of the </w:t>
      </w:r>
      <w:r w:rsidR="00DE017F" w:rsidRPr="00AA6588">
        <w:t>CMHCM ORR but</w:t>
      </w:r>
      <w:r w:rsidRPr="00AA6588">
        <w:t xml:space="preserve"> </w:t>
      </w:r>
      <w:r w:rsidR="00414C67">
        <w:t>recommend</w:t>
      </w:r>
      <w:r w:rsidRPr="00AA6588">
        <w:t xml:space="preserve"> that the respondent take additional or different action to remedy the violation.</w:t>
      </w:r>
    </w:p>
    <w:p w14:paraId="2C217556" w14:textId="77777777" w:rsidR="00250EF8" w:rsidRPr="00385215" w:rsidRDefault="00AA0EC8" w:rsidP="00C1013F">
      <w:pPr>
        <w:numPr>
          <w:ilvl w:val="2"/>
          <w:numId w:val="8"/>
        </w:numPr>
        <w:tabs>
          <w:tab w:val="clear" w:pos="1224"/>
          <w:tab w:val="num" w:pos="1100"/>
        </w:tabs>
        <w:ind w:left="1100" w:hanging="330"/>
      </w:pPr>
      <w:r w:rsidRPr="00AA6588">
        <w:t xml:space="preserve">Confirm that the investigation was not initiated or completed in a timely manner and recommend that the CMHCM Executive Director or Recipient Rights Officer take appropriate supervisory action with the </w:t>
      </w:r>
      <w:r w:rsidRPr="00385215">
        <w:t>investigating rights officer/advisor.</w:t>
      </w:r>
    </w:p>
    <w:p w14:paraId="1A9F3757" w14:textId="45A97D75" w:rsidR="007D093D" w:rsidRPr="00385215" w:rsidRDefault="007D093D" w:rsidP="00C1013F">
      <w:pPr>
        <w:numPr>
          <w:ilvl w:val="2"/>
          <w:numId w:val="8"/>
        </w:numPr>
        <w:tabs>
          <w:tab w:val="clear" w:pos="1224"/>
          <w:tab w:val="num" w:pos="1100"/>
        </w:tabs>
        <w:ind w:left="1100" w:hanging="330"/>
      </w:pPr>
      <w:r w:rsidRPr="007A6A67">
        <w:t>Recommend</w:t>
      </w:r>
      <w:r>
        <w:t xml:space="preserve"> </w:t>
      </w:r>
      <w:r w:rsidRPr="00385215">
        <w:t>that CMHCM Board request an external investigation by the Michigan Department of Community Health Office of Recipient Rights (MDHHS-ORR)</w:t>
      </w:r>
      <w:r w:rsidR="00414C67">
        <w:t xml:space="preserve"> (Level 2 appeal)</w:t>
      </w:r>
      <w:r w:rsidRPr="00385215">
        <w:t>. The Board of Directors must make the request to</w:t>
      </w:r>
      <w:r w:rsidR="00A26F19">
        <w:t xml:space="preserve"> MDHHS-ORR, in writing, within five</w:t>
      </w:r>
      <w:r w:rsidRPr="00385215">
        <w:t xml:space="preserve"> </w:t>
      </w:r>
      <w:r w:rsidR="004A08BC" w:rsidRPr="00D16814">
        <w:t>business</w:t>
      </w:r>
      <w:r w:rsidR="004A08BC">
        <w:t xml:space="preserve"> </w:t>
      </w:r>
      <w:r w:rsidRPr="00385215">
        <w:t>days of receipt of the request from the Appeals Committee.</w:t>
      </w:r>
    </w:p>
    <w:p w14:paraId="691AC8F0" w14:textId="77777777" w:rsidR="0022640F" w:rsidRPr="00385215" w:rsidRDefault="00A26F19" w:rsidP="00C1013F">
      <w:pPr>
        <w:numPr>
          <w:ilvl w:val="3"/>
          <w:numId w:val="8"/>
        </w:numPr>
        <w:tabs>
          <w:tab w:val="clear" w:pos="1728"/>
          <w:tab w:val="num" w:pos="1440"/>
        </w:tabs>
        <w:ind w:left="1440" w:hanging="360"/>
      </w:pPr>
      <w:r>
        <w:t>Within ten</w:t>
      </w:r>
      <w:r w:rsidR="0022640F" w:rsidRPr="00385215">
        <w:t xml:space="preserve"> business days of receipt of the investigative report from </w:t>
      </w:r>
      <w:r w:rsidR="005D1B4A" w:rsidRPr="00385215">
        <w:t>MDHHS</w:t>
      </w:r>
      <w:r w:rsidR="0022640F" w:rsidRPr="00385215">
        <w:t>-ORR, the CMHCM Executive Director shall issue a Summary Report in compliance with section 782. The Summary Report shall be submitted to the appellant, recipient if different than the appellant, the recipient’s l</w:t>
      </w:r>
      <w:r w:rsidR="00C3612F" w:rsidRPr="00385215">
        <w:t>egal guardian, if any, the CMHCM ORR</w:t>
      </w:r>
      <w:r w:rsidR="0022640F" w:rsidRPr="00385215">
        <w:t xml:space="preserve"> and the Appeals Committee.</w:t>
      </w:r>
    </w:p>
    <w:p w14:paraId="439B9234" w14:textId="0CF20D51" w:rsidR="0022640F" w:rsidRPr="00385215" w:rsidRDefault="0022640F" w:rsidP="00C1013F">
      <w:pPr>
        <w:numPr>
          <w:ilvl w:val="3"/>
          <w:numId w:val="8"/>
        </w:numPr>
        <w:tabs>
          <w:tab w:val="clear" w:pos="1728"/>
          <w:tab w:val="num" w:pos="1440"/>
        </w:tabs>
        <w:ind w:left="1440" w:hanging="360"/>
      </w:pPr>
      <w:r w:rsidRPr="00385215">
        <w:t xml:space="preserve">The complainant, recipient if different than the complainant, and the recipient’s legal guardian, if any, shall be informed in the Summary </w:t>
      </w:r>
      <w:r w:rsidR="00414C67">
        <w:t>R</w:t>
      </w:r>
      <w:r w:rsidRPr="00385215">
        <w:t xml:space="preserve">eport issued by the CMHCM Executive Director of the right to appeal to the </w:t>
      </w:r>
      <w:r w:rsidR="005D1B4A" w:rsidRPr="00385215">
        <w:t xml:space="preserve">MDHHS </w:t>
      </w:r>
      <w:r w:rsidRPr="00385215">
        <w:t>Appeals Committee. Notice shall include information on the grounds for appeal as stated in section 784(2), the time frame for submission of the appeal, advocacy organization that may</w:t>
      </w:r>
      <w:r w:rsidR="0050477F">
        <w:t xml:space="preserve"> assist with filing the written </w:t>
      </w:r>
      <w:r w:rsidRPr="00385215">
        <w:t>appeal, and an offer of assistance by the office of recipient rights in the absence of assis</w:t>
      </w:r>
      <w:r w:rsidR="00C3612F" w:rsidRPr="00385215">
        <w:t>tance fro</w:t>
      </w:r>
      <w:r w:rsidRPr="00385215">
        <w:t>m an advocacy organization.</w:t>
      </w:r>
    </w:p>
    <w:p w14:paraId="4244A7C3" w14:textId="77777777" w:rsidR="0022640F" w:rsidRPr="00385215" w:rsidRDefault="0022640F" w:rsidP="00C1013F">
      <w:pPr>
        <w:numPr>
          <w:ilvl w:val="3"/>
          <w:numId w:val="8"/>
        </w:numPr>
        <w:tabs>
          <w:tab w:val="clear" w:pos="1728"/>
          <w:tab w:val="num" w:pos="1440"/>
        </w:tabs>
        <w:ind w:left="1440" w:hanging="360"/>
      </w:pPr>
      <w:r w:rsidRPr="00385215">
        <w:t xml:space="preserve">Not later than 45 days after receipt of the Summary Report, the appellant may file a written appeal with the </w:t>
      </w:r>
      <w:r w:rsidR="005D1B4A" w:rsidRPr="00385215">
        <w:t xml:space="preserve">MDHHS </w:t>
      </w:r>
      <w:r w:rsidRPr="00385215">
        <w:t>Appeals Committee.</w:t>
      </w:r>
    </w:p>
    <w:p w14:paraId="5EE4B9A2" w14:textId="6F856911" w:rsidR="00AA0EC8" w:rsidRPr="007A6A67" w:rsidRDefault="0022640F" w:rsidP="00C1013F">
      <w:pPr>
        <w:numPr>
          <w:ilvl w:val="3"/>
          <w:numId w:val="8"/>
        </w:numPr>
        <w:tabs>
          <w:tab w:val="clear" w:pos="1728"/>
          <w:tab w:val="num" w:pos="1440"/>
        </w:tabs>
        <w:ind w:left="1440" w:hanging="360"/>
      </w:pPr>
      <w:r w:rsidRPr="00154A37">
        <w:t xml:space="preserve">If the Summary Report contains a plan of action to be completed in the future, the CMHCM Executive Director shall assure that the complainant, recipient if different than the complainant, </w:t>
      </w:r>
      <w:r w:rsidR="003629F0">
        <w:t>their</w:t>
      </w:r>
      <w:r w:rsidRPr="00154A37">
        <w:t xml:space="preserve"> legal </w:t>
      </w:r>
      <w:r w:rsidR="00C3612F" w:rsidRPr="00154A37">
        <w:t>guardian, if any, and the CMHCM ORR</w:t>
      </w:r>
      <w:r w:rsidRPr="00154A37">
        <w:t xml:space="preserve"> are provided written notice of the completion of the plan. The notice shall include specific information as to the action that was taken and the date that it occurred. The complainant, recipient if different than the complainant and </w:t>
      </w:r>
      <w:r w:rsidR="003629F0">
        <w:t>their</w:t>
      </w:r>
      <w:r w:rsidRPr="00154A37">
        <w:t xml:space="preserve"> legal guardian, if any, shall be afforded 45 </w:t>
      </w:r>
      <w:r w:rsidRPr="007A6A67">
        <w:t xml:space="preserve">days from the date of the mailing of the notice to appeal the </w:t>
      </w:r>
      <w:r w:rsidR="005D1B4A" w:rsidRPr="007A6A67">
        <w:t xml:space="preserve">MDHHS </w:t>
      </w:r>
      <w:r w:rsidRPr="007A6A67">
        <w:t>Appeals Committee on the grounds of inadequate action taken to remedy a rights violation.</w:t>
      </w:r>
    </w:p>
    <w:p w14:paraId="07B254DF" w14:textId="430ACF8E" w:rsidR="00AA0EC8" w:rsidRPr="00B66405" w:rsidRDefault="00AA0EC8" w:rsidP="0075036B">
      <w:pPr>
        <w:numPr>
          <w:ilvl w:val="1"/>
          <w:numId w:val="11"/>
        </w:numPr>
        <w:rPr>
          <w:b/>
        </w:rPr>
      </w:pPr>
      <w:r w:rsidRPr="007A6A67">
        <w:t>The Appeals Committee shall document its</w:t>
      </w:r>
      <w:r w:rsidR="00A26F19">
        <w:t xml:space="preserve"> decisions in writing. Within ten</w:t>
      </w:r>
      <w:r w:rsidRPr="007A6A67">
        <w:t xml:space="preserve"> </w:t>
      </w:r>
      <w:r w:rsidR="001239BE" w:rsidRPr="007A6A67">
        <w:t xml:space="preserve">business </w:t>
      </w:r>
      <w:r w:rsidRPr="007A6A67">
        <w:t xml:space="preserve">days after reaching its decision, the Appeals Committee shall provide copies of the decision to the respondent, appellant, recipient if different that appellant, recipient’s legal guardian if any, </w:t>
      </w:r>
      <w:r w:rsidR="007E1B28" w:rsidRPr="007A6A67">
        <w:t>the</w:t>
      </w:r>
      <w:r w:rsidR="007E1B28" w:rsidRPr="0037336F">
        <w:t xml:space="preserve"> CMHCM Executive Director (representing Responsible Mental Health Agency [RMHA]), </w:t>
      </w:r>
      <w:r w:rsidRPr="0037336F">
        <w:t>and the CMHCM ORR</w:t>
      </w:r>
      <w:r w:rsidR="00920F8D" w:rsidRPr="0037336F">
        <w:t xml:space="preserve">. </w:t>
      </w:r>
      <w:r w:rsidRPr="0037336F">
        <w:t>Documentation shall include justification for the decision made by the Appeals Committee</w:t>
      </w:r>
      <w:r w:rsidRPr="00920F8D">
        <w:t>.</w:t>
      </w:r>
      <w:r w:rsidR="00414C67">
        <w:t xml:space="preserve"> If the Appeals Committee upholds the investigative findings of the CMHCM ORR and the action taken or plan of action proposed by the respondent, the notice must include Level 2 appeal contact information, grounds for appeal, the timeframe for submission of the appeal, advocacy organizations that may assist with filing the written appeal, and offer </w:t>
      </w:r>
      <w:r w:rsidR="00B80AAC">
        <w:t xml:space="preserve">of </w:t>
      </w:r>
      <w:r w:rsidR="00414C67">
        <w:t>assistance by the CMHCM ORR in the absence of assistance from an advocacy organization.</w:t>
      </w:r>
    </w:p>
    <w:p w14:paraId="5F6E9A65" w14:textId="10C94F2F" w:rsidR="00AA0EC8" w:rsidRPr="00AA6588" w:rsidRDefault="00AA0EC8" w:rsidP="00C1013F">
      <w:pPr>
        <w:numPr>
          <w:ilvl w:val="1"/>
          <w:numId w:val="11"/>
        </w:numPr>
      </w:pPr>
      <w:r w:rsidRPr="00AA6588">
        <w:t>If the Appeals Committee directs that CMHCM ORR reopen or reinvestigate the complaint, CMHCM ORR</w:t>
      </w:r>
      <w:r w:rsidRPr="00AA6588">
        <w:rPr>
          <w:color w:val="0000FF"/>
        </w:rPr>
        <w:t xml:space="preserve"> </w:t>
      </w:r>
      <w:r w:rsidRPr="00AA6588">
        <w:t xml:space="preserve">shall submit another investigative report within 45 days of receipt of the written decision of the Appeals Committee </w:t>
      </w:r>
      <w:r w:rsidR="00414C67">
        <w:t xml:space="preserve">and submit </w:t>
      </w:r>
      <w:r w:rsidRPr="00AA6588">
        <w:t xml:space="preserve">to the CMHCM Executive Director. The 45-day time frame may be extended at the discretion of the Appeals Committee upon a showing of good cause by the office. At no time shall the </w:t>
      </w:r>
      <w:proofErr w:type="gramStart"/>
      <w:r w:rsidRPr="00AA6588">
        <w:t>time</w:t>
      </w:r>
      <w:r w:rsidR="00A26F19">
        <w:t xml:space="preserve"> frame</w:t>
      </w:r>
      <w:proofErr w:type="gramEnd"/>
      <w:r w:rsidR="00A26F19">
        <w:t xml:space="preserve"> exceed 90 days. Within ten</w:t>
      </w:r>
      <w:r w:rsidRPr="00AA6588">
        <w:t xml:space="preserve"> business </w:t>
      </w:r>
      <w:r w:rsidRPr="00AA6588">
        <w:lastRenderedPageBreak/>
        <w:t xml:space="preserve">days of receipt of the </w:t>
      </w:r>
      <w:r w:rsidR="00414C67">
        <w:t>re</w:t>
      </w:r>
      <w:r w:rsidR="00B80AAC">
        <w:t>-</w:t>
      </w:r>
      <w:r w:rsidRPr="00AA6588">
        <w:t xml:space="preserve">investigative report, the CMHCM Executive Director shall issue another </w:t>
      </w:r>
      <w:r w:rsidR="00414C67">
        <w:t>S</w:t>
      </w:r>
      <w:r w:rsidRPr="00AA6588">
        <w:t xml:space="preserve">ummary </w:t>
      </w:r>
      <w:r w:rsidR="00414C67">
        <w:t>R</w:t>
      </w:r>
      <w:r w:rsidRPr="00AA6588">
        <w:t xml:space="preserve">eport. The </w:t>
      </w:r>
      <w:r w:rsidR="00414C67">
        <w:t>S</w:t>
      </w:r>
      <w:r w:rsidRPr="00AA6588">
        <w:t xml:space="preserve">ummary </w:t>
      </w:r>
      <w:r w:rsidR="00414C67">
        <w:t>R</w:t>
      </w:r>
      <w:r w:rsidRPr="00AA6588">
        <w:t>eport shall be submitted to the appellant, recipient if different than the appellant, the recipient’s legal guardian, if any, the CMHCM ORR and the Appeals Committee.</w:t>
      </w:r>
      <w:r w:rsidR="00414C67">
        <w:t xml:space="preserve"> The Summary Report must include Level 2 appeal contact information, grounds for appeal, the timeframe for submission of the appeal, advocacy organizations that may assist with filing the written appeal, and an offer of assistance by the CMHCM ORR in the absence of assistance from an advocacy organization. </w:t>
      </w:r>
    </w:p>
    <w:p w14:paraId="3125F50D" w14:textId="39C6145D" w:rsidR="00AA0EC8" w:rsidRPr="00AA6588" w:rsidRDefault="00AA0EC8" w:rsidP="00C1013F">
      <w:pPr>
        <w:numPr>
          <w:ilvl w:val="2"/>
          <w:numId w:val="11"/>
        </w:numPr>
      </w:pPr>
      <w:r w:rsidRPr="00AA6588">
        <w:t>If the investigative findings of CMHCM ORR</w:t>
      </w:r>
      <w:r w:rsidRPr="00AA6588">
        <w:rPr>
          <w:color w:val="0000FF"/>
        </w:rPr>
        <w:t xml:space="preserve"> </w:t>
      </w:r>
      <w:r w:rsidRPr="00AA6588">
        <w:t xml:space="preserve">remain the same as those appealed, and the appellant asserts that the investigative findings of the CMHCM ORR are inconsistent with facts, law, rules, policies or guidelines, the appellant may file a further appeal to the </w:t>
      </w:r>
      <w:r w:rsidR="005D1B4A" w:rsidRPr="00385215">
        <w:t>MDHHS</w:t>
      </w:r>
      <w:r w:rsidRPr="00385215">
        <w:t>.</w:t>
      </w:r>
      <w:r w:rsidRPr="00AA6588">
        <w:t xml:space="preserve"> The </w:t>
      </w:r>
      <w:r w:rsidR="00414C67">
        <w:t>S</w:t>
      </w:r>
      <w:r w:rsidRPr="00AA6588">
        <w:t xml:space="preserve">ummary </w:t>
      </w:r>
      <w:r w:rsidR="00414C67">
        <w:t>R</w:t>
      </w:r>
      <w:r w:rsidRPr="00AA6588">
        <w:t xml:space="preserve">eport shall contain information regarding the </w:t>
      </w:r>
      <w:r w:rsidRPr="005C3ED9">
        <w:t xml:space="preserve">appellant’s right to further appeal, the time frame for the appeal </w:t>
      </w:r>
      <w:r w:rsidR="00A879FA" w:rsidRPr="005C3ED9">
        <w:t xml:space="preserve">(45 days from the receipt of the decision) </w:t>
      </w:r>
      <w:r w:rsidRPr="005C3ED9">
        <w:t>and</w:t>
      </w:r>
      <w:r w:rsidRPr="005C3ED9">
        <w:rPr>
          <w:b/>
        </w:rPr>
        <w:t xml:space="preserve"> </w:t>
      </w:r>
      <w:r w:rsidRPr="00AA6588">
        <w:t>the grounds for appeal. The report shall also inform the appellant of advocacy organizations that may assist in filing the written appeal or offer the assistance of the CMHCM ORR</w:t>
      </w:r>
      <w:r w:rsidRPr="00AA6588">
        <w:rPr>
          <w:color w:val="0000FF"/>
        </w:rPr>
        <w:t xml:space="preserve"> </w:t>
      </w:r>
      <w:r w:rsidRPr="00AA6588">
        <w:t>in the absence of assistance from an advocacy organization.</w:t>
      </w:r>
    </w:p>
    <w:p w14:paraId="1836BDD4" w14:textId="22E3CD00" w:rsidR="00AA0EC8" w:rsidRPr="00AA6588" w:rsidRDefault="00AA0EC8" w:rsidP="00C1013F">
      <w:pPr>
        <w:numPr>
          <w:ilvl w:val="2"/>
          <w:numId w:val="11"/>
        </w:numPr>
      </w:pPr>
      <w:r w:rsidRPr="00AA6588">
        <w:t xml:space="preserve">If the investigative findings result in the substantiation of a previously unsubstantiated rights violation, but the appellant disagrees with the adequacy of the action or plan of action proposed by the respondent, the appellant may file an appeal on such grounds to the Appeals Committee. The </w:t>
      </w:r>
      <w:r w:rsidR="00414C67">
        <w:t>S</w:t>
      </w:r>
      <w:r w:rsidRPr="00AA6588">
        <w:t xml:space="preserve">ummary </w:t>
      </w:r>
      <w:r w:rsidR="00414C67">
        <w:t>R</w:t>
      </w:r>
      <w:r w:rsidRPr="00AA6588">
        <w:t>eport shall inform the appellant of this right as well as further information as stated in #1 above.</w:t>
      </w:r>
    </w:p>
    <w:p w14:paraId="071D3A26" w14:textId="18DEEC6B" w:rsidR="00AA0EC8" w:rsidRPr="00AA6588" w:rsidRDefault="00AA0EC8" w:rsidP="00C1013F">
      <w:pPr>
        <w:numPr>
          <w:ilvl w:val="1"/>
          <w:numId w:val="11"/>
        </w:numPr>
      </w:pPr>
      <w:r w:rsidRPr="00AA6588">
        <w:t xml:space="preserve">If the Appeals Committee upholds the findings of the CMHCM ORR and </w:t>
      </w:r>
      <w:r w:rsidR="00414C67">
        <w:t>recommends</w:t>
      </w:r>
      <w:r w:rsidRPr="00AA6588">
        <w:t xml:space="preserve"> that the respondent take additional or different action, </w:t>
      </w:r>
      <w:r w:rsidR="00414C67">
        <w:t>this recommendation</w:t>
      </w:r>
      <w:r w:rsidRPr="00AA6588">
        <w:t xml:space="preserve"> shall be </w:t>
      </w:r>
      <w:proofErr w:type="gramStart"/>
      <w:r w:rsidRPr="00AA6588">
        <w:t>based on the fact that</w:t>
      </w:r>
      <w:proofErr w:type="gramEnd"/>
      <w:r w:rsidRPr="00AA6588">
        <w:t xml:space="preserve"> appropriate remedial action has not been taken.</w:t>
      </w:r>
    </w:p>
    <w:p w14:paraId="074C65E7" w14:textId="77777777" w:rsidR="00AA0EC8" w:rsidRPr="00AA6588" w:rsidRDefault="00AA0EC8" w:rsidP="00C1013F">
      <w:pPr>
        <w:numPr>
          <w:ilvl w:val="2"/>
          <w:numId w:val="11"/>
        </w:numPr>
      </w:pPr>
      <w:r w:rsidRPr="00AA6588">
        <w:t xml:space="preserve">The Appeals Committee shall base its determination upon any or </w:t>
      </w:r>
      <w:proofErr w:type="gramStart"/>
      <w:r w:rsidRPr="00AA6588">
        <w:t>all of</w:t>
      </w:r>
      <w:proofErr w:type="gramEnd"/>
      <w:r w:rsidRPr="00AA6588">
        <w:t xml:space="preserve"> the following:</w:t>
      </w:r>
    </w:p>
    <w:p w14:paraId="18EDF4D6" w14:textId="6D601C01" w:rsidR="00AA0EC8" w:rsidRPr="00AA6588" w:rsidRDefault="00AA0EC8" w:rsidP="00C1013F">
      <w:pPr>
        <w:numPr>
          <w:ilvl w:val="3"/>
          <w:numId w:val="11"/>
        </w:numPr>
      </w:pPr>
      <w:r w:rsidRPr="00AA6588">
        <w:t>Action taken or proposed</w:t>
      </w:r>
      <w:r w:rsidR="00414C67">
        <w:t xml:space="preserve"> action does not correct or remedy </w:t>
      </w:r>
      <w:r w:rsidRPr="00AA6588">
        <w:t>the rights violation.</w:t>
      </w:r>
    </w:p>
    <w:p w14:paraId="7BD665C5" w14:textId="54D40366" w:rsidR="00AA0EC8" w:rsidRPr="00AA6588" w:rsidRDefault="00AA0EC8" w:rsidP="00C1013F">
      <w:pPr>
        <w:numPr>
          <w:ilvl w:val="3"/>
          <w:numId w:val="11"/>
        </w:numPr>
      </w:pPr>
      <w:r w:rsidRPr="00AA6588">
        <w:t xml:space="preserve">Action taken or proposed </w:t>
      </w:r>
      <w:r w:rsidR="00414C67">
        <w:t xml:space="preserve">action was not completed </w:t>
      </w:r>
      <w:r w:rsidRPr="00AA6588">
        <w:t>in a timely manner.</w:t>
      </w:r>
    </w:p>
    <w:p w14:paraId="6B0B20F6" w14:textId="01A9ED97" w:rsidR="00AA0EC8" w:rsidRPr="00AA6588" w:rsidRDefault="00AA0EC8" w:rsidP="00C1013F">
      <w:pPr>
        <w:numPr>
          <w:ilvl w:val="3"/>
          <w:numId w:val="11"/>
        </w:numPr>
      </w:pPr>
      <w:r w:rsidRPr="00AA6588">
        <w:t xml:space="preserve">Action taken or proposed </w:t>
      </w:r>
      <w:r w:rsidR="00414C67">
        <w:t xml:space="preserve">action </w:t>
      </w:r>
      <w:r w:rsidR="00DE017F">
        <w:t xml:space="preserve">does </w:t>
      </w:r>
      <w:r w:rsidR="004A151D">
        <w:t xml:space="preserve">not attempt to </w:t>
      </w:r>
      <w:r w:rsidRPr="00AA6588">
        <w:t>prevent a future recurrence of the violation.</w:t>
      </w:r>
    </w:p>
    <w:p w14:paraId="24FC7AE0" w14:textId="53C46907" w:rsidR="00AA0EC8" w:rsidRPr="005C3ED9" w:rsidRDefault="00AA0EC8" w:rsidP="00C1013F">
      <w:pPr>
        <w:numPr>
          <w:ilvl w:val="2"/>
          <w:numId w:val="11"/>
        </w:numPr>
      </w:pPr>
      <w:r w:rsidRPr="00AA6588">
        <w:t xml:space="preserve">Written notice of this </w:t>
      </w:r>
      <w:r w:rsidR="004A151D">
        <w:t>recommendation</w:t>
      </w:r>
      <w:r w:rsidRPr="00AA6588">
        <w:t xml:space="preserve"> for additional or different action to be taken by the respondent shall also be provided </w:t>
      </w:r>
      <w:r w:rsidRPr="005C3ED9">
        <w:t xml:space="preserve">to the </w:t>
      </w:r>
      <w:r w:rsidR="007E1B28" w:rsidRPr="005C3ED9">
        <w:t xml:space="preserve">CMHCM Executive Director (representing </w:t>
      </w:r>
      <w:r w:rsidRPr="005C3ED9">
        <w:t>RMHA), if different than the respondent, and the CMHCM ORR.</w:t>
      </w:r>
    </w:p>
    <w:p w14:paraId="0502A072" w14:textId="77777777" w:rsidR="00AA0EC8" w:rsidRPr="005C3ED9" w:rsidRDefault="00AA0EC8" w:rsidP="00C1013F">
      <w:pPr>
        <w:numPr>
          <w:ilvl w:val="2"/>
          <w:numId w:val="11"/>
        </w:numPr>
      </w:pPr>
      <w:r w:rsidRPr="005C3ED9">
        <w:t>Within 30 days of receipt of the determination from the Appeals Committee the respondent shall provide written notice to the Appeals Committee that the action has been taken or justification as to why it was not taken. The written notice shall also be sent to the appellant, recipient, if different than appellant, the recipient’s legal guardian, if any,</w:t>
      </w:r>
      <w:r w:rsidR="007E1B28" w:rsidRPr="005C3ED9">
        <w:t xml:space="preserve"> CMHCM Executive Director (representing RMHA), </w:t>
      </w:r>
      <w:r w:rsidRPr="005C3ED9">
        <w:t>if different than the respondent, and the CMHCM ORR.</w:t>
      </w:r>
    </w:p>
    <w:p w14:paraId="50D1EA50" w14:textId="0C935D08" w:rsidR="00154A37" w:rsidRPr="00250EF8" w:rsidRDefault="00AA0EC8" w:rsidP="00C1013F">
      <w:pPr>
        <w:numPr>
          <w:ilvl w:val="2"/>
          <w:numId w:val="11"/>
        </w:numPr>
      </w:pPr>
      <w:r w:rsidRPr="00AA6588">
        <w:t xml:space="preserve">If </w:t>
      </w:r>
      <w:r w:rsidRPr="00154A37">
        <w:t xml:space="preserve">the action taken by the respondent is determined by the Appeals Committee and/or the appellant still to be inadequate to remedy the violation, the appellant shall be informed by the Appeals Committee of </w:t>
      </w:r>
      <w:r w:rsidR="004A151D">
        <w:t xml:space="preserve">their </w:t>
      </w:r>
      <w:r w:rsidRPr="00154A37">
        <w:t xml:space="preserve">right to file </w:t>
      </w:r>
      <w:r w:rsidR="004A151D">
        <w:t xml:space="preserve">a </w:t>
      </w:r>
      <w:r w:rsidRPr="00154A37">
        <w:t xml:space="preserve">recipient rights complaint against the </w:t>
      </w:r>
      <w:r w:rsidR="00B234C5" w:rsidRPr="00154A37">
        <w:t xml:space="preserve">CMHCM Executive Director (representing </w:t>
      </w:r>
      <w:r w:rsidRPr="00154A37">
        <w:t>RMHA</w:t>
      </w:r>
      <w:r w:rsidR="005579BB" w:rsidRPr="00154A37">
        <w:t>)</w:t>
      </w:r>
      <w:r w:rsidRPr="00154A37">
        <w:t>.</w:t>
      </w:r>
      <w:r w:rsidRPr="00920F8D">
        <w:t xml:space="preserve"> </w:t>
      </w:r>
    </w:p>
    <w:p w14:paraId="2016E20C" w14:textId="0B8106A1" w:rsidR="00AA0EC8" w:rsidRPr="00385215" w:rsidRDefault="00B234C5" w:rsidP="00C1013F">
      <w:pPr>
        <w:numPr>
          <w:ilvl w:val="1"/>
          <w:numId w:val="11"/>
        </w:numPr>
      </w:pPr>
      <w:r w:rsidRPr="00844D74">
        <w:t xml:space="preserve">Michigan </w:t>
      </w:r>
      <w:r w:rsidRPr="00385215">
        <w:t xml:space="preserve">Department of Health </w:t>
      </w:r>
      <w:r w:rsidR="005D1B4A" w:rsidRPr="00385215">
        <w:t xml:space="preserve">and Human Services </w:t>
      </w:r>
      <w:r w:rsidRPr="00385215">
        <w:t>(</w:t>
      </w:r>
      <w:r w:rsidR="005D1B4A" w:rsidRPr="00385215">
        <w:t>MDHHS</w:t>
      </w:r>
      <w:r w:rsidRPr="00385215">
        <w:t xml:space="preserve">) </w:t>
      </w:r>
      <w:r w:rsidR="00AA0EC8" w:rsidRPr="00385215">
        <w:t>Appea</w:t>
      </w:r>
      <w:r w:rsidR="004A151D">
        <w:t>l (Level 2)</w:t>
      </w:r>
    </w:p>
    <w:p w14:paraId="28EA97D0" w14:textId="77777777" w:rsidR="00AA0EC8" w:rsidRPr="00385215" w:rsidRDefault="00AA0EC8" w:rsidP="00C1013F">
      <w:pPr>
        <w:numPr>
          <w:ilvl w:val="2"/>
          <w:numId w:val="11"/>
        </w:numPr>
      </w:pPr>
      <w:r w:rsidRPr="00385215">
        <w:t xml:space="preserve">An appeal to </w:t>
      </w:r>
      <w:r w:rsidR="005D1B4A" w:rsidRPr="00385215">
        <w:t xml:space="preserve">MDHHS </w:t>
      </w:r>
      <w:r w:rsidRPr="00385215">
        <w:t>may be taken only upon the grounds that the investigative findings of the CMHCM ORR</w:t>
      </w:r>
      <w:r w:rsidRPr="00385215">
        <w:rPr>
          <w:color w:val="0000FF"/>
        </w:rPr>
        <w:t xml:space="preserve"> </w:t>
      </w:r>
      <w:r w:rsidRPr="00385215">
        <w:t>were inconsistent with facts, law, rules, policies or guidelines and only after a decision on an appeal has been made by the Appeals Committee</w:t>
      </w:r>
      <w:r w:rsidR="002D373B" w:rsidRPr="00385215">
        <w:t xml:space="preserve"> to uphold the findings of an investigation, or, upon reinvestigation, the findings of the CMHCM ORR remain unsubstantiated</w:t>
      </w:r>
      <w:r w:rsidRPr="00385215">
        <w:t>.</w:t>
      </w:r>
    </w:p>
    <w:p w14:paraId="4ACEDBE8" w14:textId="0EE34E34" w:rsidR="00154A37" w:rsidRPr="00385215" w:rsidRDefault="00AA0EC8" w:rsidP="00C1013F">
      <w:pPr>
        <w:numPr>
          <w:ilvl w:val="2"/>
          <w:numId w:val="11"/>
        </w:numPr>
      </w:pPr>
      <w:r w:rsidRPr="00385215">
        <w:t xml:space="preserve">Within 45 days after receiving written notice of the decision of the Appeals Committee or the </w:t>
      </w:r>
      <w:r w:rsidR="004A151D">
        <w:t>S</w:t>
      </w:r>
      <w:r w:rsidRPr="00385215">
        <w:t xml:space="preserve">ummary </w:t>
      </w:r>
      <w:r w:rsidR="004A151D">
        <w:t>R</w:t>
      </w:r>
      <w:r w:rsidRPr="00385215">
        <w:t>eport, the appellant may file a written appeal to</w:t>
      </w:r>
      <w:r w:rsidR="00B234C5" w:rsidRPr="00385215">
        <w:t xml:space="preserve"> </w:t>
      </w:r>
      <w:r w:rsidR="005D1B4A" w:rsidRPr="00385215">
        <w:t>MDHHS</w:t>
      </w:r>
      <w:r w:rsidRPr="00385215">
        <w:t>. The written appeal shall be mailed to:</w:t>
      </w:r>
      <w:r w:rsidR="00ED1C76" w:rsidRPr="00385215">
        <w:t xml:space="preserve"> </w:t>
      </w:r>
    </w:p>
    <w:p w14:paraId="7CD728D9" w14:textId="413BC947" w:rsidR="00167636" w:rsidRPr="00167636" w:rsidRDefault="00167636" w:rsidP="00167636">
      <w:pPr>
        <w:ind w:left="2790"/>
      </w:pPr>
      <w:r w:rsidRPr="00167636">
        <w:t>Level 2 Appeal</w:t>
      </w:r>
    </w:p>
    <w:p w14:paraId="6546F74E" w14:textId="03FDB04D" w:rsidR="00167636" w:rsidRDefault="004A151D" w:rsidP="00167636">
      <w:pPr>
        <w:ind w:left="2790"/>
      </w:pPr>
      <w:r>
        <w:t>MDHHS Legal Affairs Administration</w:t>
      </w:r>
    </w:p>
    <w:p w14:paraId="4969E2D4" w14:textId="6E3E8547" w:rsidR="004A151D" w:rsidRPr="00167636" w:rsidRDefault="004A151D" w:rsidP="00167636">
      <w:pPr>
        <w:ind w:left="2790"/>
        <w:rPr>
          <w:rFonts w:cs="Arial"/>
        </w:rPr>
      </w:pPr>
      <w:r>
        <w:t>Appeals Division</w:t>
      </w:r>
    </w:p>
    <w:p w14:paraId="6E8A4985" w14:textId="77777777" w:rsidR="00167636" w:rsidRPr="00167636" w:rsidRDefault="00167636" w:rsidP="00167636">
      <w:pPr>
        <w:ind w:left="2790"/>
        <w:rPr>
          <w:rFonts w:ascii="Calibri" w:hAnsi="Calibri"/>
        </w:rPr>
      </w:pPr>
      <w:r w:rsidRPr="00167636">
        <w:lastRenderedPageBreak/>
        <w:t>PO Box 30807</w:t>
      </w:r>
    </w:p>
    <w:p w14:paraId="4A335985" w14:textId="77777777" w:rsidR="00167636" w:rsidRPr="00167636" w:rsidRDefault="00167636" w:rsidP="00167636">
      <w:pPr>
        <w:ind w:left="2790"/>
      </w:pPr>
      <w:r w:rsidRPr="00167636">
        <w:t>Lansing, MI 48909</w:t>
      </w:r>
    </w:p>
    <w:p w14:paraId="2EFE13DE" w14:textId="77777777" w:rsidR="00167636" w:rsidRDefault="00167636" w:rsidP="00167636">
      <w:pPr>
        <w:ind w:left="2790"/>
      </w:pPr>
      <w:r w:rsidRPr="00167636">
        <w:t>FAX: (517) 241-7973</w:t>
      </w:r>
    </w:p>
    <w:p w14:paraId="64BEC95A" w14:textId="7A10B46C" w:rsidR="004A151D" w:rsidRDefault="004A151D" w:rsidP="00167636">
      <w:pPr>
        <w:ind w:left="2790"/>
      </w:pPr>
      <w:r>
        <w:t>mdhhs-appeals@michigan.gov</w:t>
      </w:r>
    </w:p>
    <w:p w14:paraId="644CE93D" w14:textId="77777777" w:rsidR="00AA0EC8" w:rsidRPr="00385215" w:rsidRDefault="00AA0EC8" w:rsidP="00C1013F">
      <w:pPr>
        <w:numPr>
          <w:ilvl w:val="2"/>
          <w:numId w:val="11"/>
        </w:numPr>
      </w:pPr>
      <w:r w:rsidRPr="00385215">
        <w:t xml:space="preserve">Upon receipt of the appeal, </w:t>
      </w:r>
      <w:r w:rsidR="005D1B4A" w:rsidRPr="00385215">
        <w:t xml:space="preserve">MDHHS </w:t>
      </w:r>
      <w:r w:rsidR="002071FC" w:rsidRPr="00385215">
        <w:t>shall give</w:t>
      </w:r>
      <w:r w:rsidRPr="00385215">
        <w:t xml:space="preserve"> written notice of the receipt to the respondent, CMHCM ORR</w:t>
      </w:r>
      <w:r w:rsidRPr="00385215">
        <w:rPr>
          <w:color w:val="0000FF"/>
        </w:rPr>
        <w:t xml:space="preserve"> </w:t>
      </w:r>
      <w:r w:rsidRPr="00385215">
        <w:t xml:space="preserve">and the RMHA. If the appeal involves the finding of a rights advisor with the </w:t>
      </w:r>
      <w:r w:rsidR="00CA6E13">
        <w:t>MDHHS</w:t>
      </w:r>
      <w:r w:rsidRPr="00385215">
        <w:t xml:space="preserve"> Office of Recipient Rights, the Director of that office shall also receive written notice of receipt of the appeal. The respondent, CMHCM ORR, </w:t>
      </w:r>
      <w:r w:rsidR="005D1B4A" w:rsidRPr="00385215">
        <w:t>MDHHS</w:t>
      </w:r>
      <w:r w:rsidRPr="00385215">
        <w:t xml:space="preserve">-ORR Director, and the RMHA shall ensure that </w:t>
      </w:r>
      <w:r w:rsidR="005D1B4A" w:rsidRPr="00385215">
        <w:t xml:space="preserve">MDHHS </w:t>
      </w:r>
      <w:r w:rsidRPr="00385215">
        <w:t>has access to all necessary documentation and other evidence cited in the complaint and local appeal.</w:t>
      </w:r>
    </w:p>
    <w:p w14:paraId="759CAED6" w14:textId="77777777" w:rsidR="00AA0EC8" w:rsidRPr="00385215" w:rsidRDefault="005D1B4A" w:rsidP="00C1013F">
      <w:pPr>
        <w:numPr>
          <w:ilvl w:val="2"/>
          <w:numId w:val="11"/>
        </w:numPr>
      </w:pPr>
      <w:r w:rsidRPr="00385215">
        <w:t xml:space="preserve">MDHHS </w:t>
      </w:r>
      <w:r w:rsidR="00AA0EC8" w:rsidRPr="00385215">
        <w:t>shall review the record generated by the local appeal. It shall not consider additional evidence or information that was not available during the local appeal.</w:t>
      </w:r>
    </w:p>
    <w:p w14:paraId="16EC343E" w14:textId="77777777" w:rsidR="00AA0EC8" w:rsidRPr="00385215" w:rsidRDefault="00AA0EC8" w:rsidP="00C1013F">
      <w:pPr>
        <w:numPr>
          <w:ilvl w:val="2"/>
          <w:numId w:val="11"/>
        </w:numPr>
      </w:pPr>
      <w:r w:rsidRPr="00385215">
        <w:t xml:space="preserve">Within 30 days after receiving the appeal, </w:t>
      </w:r>
      <w:r w:rsidR="005D1B4A" w:rsidRPr="00385215">
        <w:t xml:space="preserve">MDHHS </w:t>
      </w:r>
      <w:r w:rsidRPr="00385215">
        <w:t>shall review the appeal and do one of the following:</w:t>
      </w:r>
    </w:p>
    <w:p w14:paraId="7E9CE298" w14:textId="77777777" w:rsidR="00AA0EC8" w:rsidRPr="00385215" w:rsidRDefault="00AA0EC8" w:rsidP="00C1013F">
      <w:pPr>
        <w:numPr>
          <w:ilvl w:val="3"/>
          <w:numId w:val="11"/>
        </w:numPr>
      </w:pPr>
      <w:r w:rsidRPr="00385215">
        <w:t>Uphold the findings of the office.</w:t>
      </w:r>
    </w:p>
    <w:p w14:paraId="63ADEAA3" w14:textId="77777777" w:rsidR="00AA0EC8" w:rsidRPr="00385215" w:rsidRDefault="00AA0EC8" w:rsidP="00C1013F">
      <w:pPr>
        <w:numPr>
          <w:ilvl w:val="3"/>
          <w:numId w:val="11"/>
        </w:numPr>
      </w:pPr>
      <w:r w:rsidRPr="00385215">
        <w:t>Affirm the decision of the CMHCM</w:t>
      </w:r>
      <w:r w:rsidRPr="00385215">
        <w:rPr>
          <w:color w:val="0000FF"/>
        </w:rPr>
        <w:t xml:space="preserve"> </w:t>
      </w:r>
      <w:r w:rsidRPr="00385215">
        <w:t>Appeals Committee.</w:t>
      </w:r>
    </w:p>
    <w:p w14:paraId="220F4E27" w14:textId="77777777" w:rsidR="00AA0EC8" w:rsidRPr="00385215" w:rsidRDefault="00AA0EC8" w:rsidP="00C1013F">
      <w:pPr>
        <w:numPr>
          <w:ilvl w:val="3"/>
          <w:numId w:val="11"/>
        </w:numPr>
      </w:pPr>
      <w:r w:rsidRPr="00385215">
        <w:t>Return the matter to the CMHCM Executive Director with instruction for additional investigation or consideration.</w:t>
      </w:r>
    </w:p>
    <w:p w14:paraId="4035E6F7" w14:textId="5C76E3E5" w:rsidR="00AA0EC8" w:rsidRPr="00385215" w:rsidRDefault="005D1B4A" w:rsidP="00C1013F">
      <w:pPr>
        <w:numPr>
          <w:ilvl w:val="2"/>
          <w:numId w:val="11"/>
        </w:numPr>
      </w:pPr>
      <w:r w:rsidRPr="00385215">
        <w:t xml:space="preserve">MDHHS </w:t>
      </w:r>
      <w:r w:rsidR="00AA0EC8" w:rsidRPr="00385215">
        <w:t>shall provide copies of its action to the respondent, the appellant, and recipient, if different than appellant, the recipient’s legal guardian, if any, the Chair of the CMHCM Board and CMHCM ORR. If the appeal involves the findings of a</w:t>
      </w:r>
      <w:r w:rsidR="00D0528E" w:rsidRPr="00385215">
        <w:t xml:space="preserve">n </w:t>
      </w:r>
      <w:r w:rsidRPr="00385215">
        <w:t>MDHHS</w:t>
      </w:r>
      <w:r w:rsidR="00AA0EC8" w:rsidRPr="00385215">
        <w:t xml:space="preserve">-ORR rights advisor, the </w:t>
      </w:r>
      <w:r w:rsidRPr="00385215">
        <w:t>MDHHS</w:t>
      </w:r>
      <w:r w:rsidR="00AA0EC8" w:rsidRPr="00385215">
        <w:t>-ORR Director shall also be</w:t>
      </w:r>
      <w:r w:rsidR="00385215">
        <w:t xml:space="preserve"> provided copies of the action.</w:t>
      </w:r>
      <w:r w:rsidR="00AA0EC8" w:rsidRPr="00385215">
        <w:t xml:space="preserve"> If </w:t>
      </w:r>
      <w:r w:rsidRPr="00385215">
        <w:t xml:space="preserve">MDHHS </w:t>
      </w:r>
      <w:r w:rsidR="00AA0EC8" w:rsidRPr="00385215">
        <w:t>upholds the findings of the CMHCM ORR</w:t>
      </w:r>
      <w:r w:rsidR="00AA0EC8" w:rsidRPr="00385215">
        <w:rPr>
          <w:color w:val="0000FF"/>
        </w:rPr>
        <w:t>,</w:t>
      </w:r>
      <w:r w:rsidR="00AA0EC8" w:rsidRPr="00385215">
        <w:t xml:space="preserve"> notice shall be provided to the appellant of </w:t>
      </w:r>
      <w:r w:rsidR="003629F0">
        <w:t>their</w:t>
      </w:r>
      <w:r w:rsidR="00AA0EC8" w:rsidRPr="00385215">
        <w:t xml:space="preserve"> legal right to seek redress through the circuit court.</w:t>
      </w:r>
    </w:p>
    <w:p w14:paraId="6EEA5F6E" w14:textId="6BAD05A9" w:rsidR="00AA0EC8" w:rsidRPr="00385215" w:rsidRDefault="00AA0EC8" w:rsidP="00C1013F">
      <w:pPr>
        <w:numPr>
          <w:ilvl w:val="2"/>
          <w:numId w:val="11"/>
        </w:numPr>
      </w:pPr>
      <w:r w:rsidRPr="00385215">
        <w:t xml:space="preserve">If </w:t>
      </w:r>
      <w:r w:rsidR="005D1B4A" w:rsidRPr="00385215">
        <w:t xml:space="preserve">MDHHS </w:t>
      </w:r>
      <w:r w:rsidRPr="00385215">
        <w:t xml:space="preserve">instructs that additional investigation be conducted, the CMHCM Executive Director shall </w:t>
      </w:r>
      <w:r w:rsidR="006A4B98" w:rsidRPr="00385215">
        <w:t>ensure</w:t>
      </w:r>
      <w:r w:rsidRPr="00385215">
        <w:t xml:space="preserve"> that such investigation is completed in a fair and impartial manner within 45 days of </w:t>
      </w:r>
      <w:r w:rsidR="003629F0">
        <w:t xml:space="preserve">their </w:t>
      </w:r>
      <w:r w:rsidRPr="00385215">
        <w:t xml:space="preserve">receipt of the written notice from </w:t>
      </w:r>
      <w:r w:rsidR="005D1B4A" w:rsidRPr="00385215">
        <w:t>MDHHS</w:t>
      </w:r>
      <w:r w:rsidRPr="00385215">
        <w:t xml:space="preserve">. The 45-day time frame may be extended at the </w:t>
      </w:r>
      <w:r w:rsidR="005D1B4A" w:rsidRPr="00385215">
        <w:t xml:space="preserve">MDHHS’ </w:t>
      </w:r>
      <w:r w:rsidRPr="00385215">
        <w:t xml:space="preserve">discretion upon a showing of good cause by the CMHCM Executive Director. At no time shall the </w:t>
      </w:r>
      <w:proofErr w:type="gramStart"/>
      <w:r w:rsidRPr="00385215">
        <w:t>time frame</w:t>
      </w:r>
      <w:proofErr w:type="gramEnd"/>
      <w:r w:rsidRPr="00385215">
        <w:t xml:space="preserve"> exceed 90 days.</w:t>
      </w:r>
      <w:r w:rsidR="005579BB" w:rsidRPr="00385215">
        <w:t xml:space="preserve"> </w:t>
      </w:r>
    </w:p>
    <w:p w14:paraId="305BE6AA" w14:textId="4D49EE9F" w:rsidR="00AA0EC8" w:rsidRPr="00385215" w:rsidRDefault="00A26F19" w:rsidP="00C1013F">
      <w:pPr>
        <w:numPr>
          <w:ilvl w:val="2"/>
          <w:numId w:val="11"/>
        </w:numPr>
      </w:pPr>
      <w:r>
        <w:t xml:space="preserve">Within ten </w:t>
      </w:r>
      <w:r w:rsidR="00AA0EC8" w:rsidRPr="00385215">
        <w:t xml:space="preserve">business days of the receipt of the investigative report, the CMHCM Executive Director shall issue a </w:t>
      </w:r>
      <w:r w:rsidR="004A151D">
        <w:t>S</w:t>
      </w:r>
      <w:r w:rsidR="00AA0EC8" w:rsidRPr="00385215">
        <w:t xml:space="preserve">ummary </w:t>
      </w:r>
      <w:r w:rsidR="004A151D">
        <w:t>R</w:t>
      </w:r>
      <w:r w:rsidR="00AA0EC8" w:rsidRPr="00385215">
        <w:t>eport to the appellant</w:t>
      </w:r>
      <w:r w:rsidR="002D373B" w:rsidRPr="00385215">
        <w:t>, recipient if different than appellant</w:t>
      </w:r>
      <w:r w:rsidR="00AA0EC8" w:rsidRPr="00385215">
        <w:t xml:space="preserve"> and the recipient’s legal representative, if any.</w:t>
      </w:r>
    </w:p>
    <w:p w14:paraId="50ACCA38" w14:textId="77777777" w:rsidR="00AA0EC8" w:rsidRPr="00385215" w:rsidRDefault="00AA0EC8" w:rsidP="00C1013F">
      <w:pPr>
        <w:numPr>
          <w:ilvl w:val="3"/>
          <w:numId w:val="11"/>
        </w:numPr>
      </w:pPr>
      <w:r w:rsidRPr="00385215">
        <w:t>If the findings of the additional investigation remain the same as those appealed,</w:t>
      </w:r>
      <w:r w:rsidR="00B234C5" w:rsidRPr="00385215">
        <w:t xml:space="preserve"> </w:t>
      </w:r>
      <w:r w:rsidR="005D1B4A" w:rsidRPr="00385215">
        <w:t xml:space="preserve">MDHHS </w:t>
      </w:r>
      <w:r w:rsidRPr="00385215">
        <w:t>shall inform the</w:t>
      </w:r>
      <w:r w:rsidRPr="00385215">
        <w:rPr>
          <w:color w:val="0000FF"/>
        </w:rPr>
        <w:t xml:space="preserve"> </w:t>
      </w:r>
      <w:r w:rsidRPr="00385215">
        <w:t xml:space="preserve">appellant, recipient, if different than appellant and the recipient’s legal guardian, if any, in writing of the right to seek redress through the circuit court. Copies of this notice will be provided to the Director of </w:t>
      </w:r>
      <w:r w:rsidR="005D1B4A" w:rsidRPr="00385215">
        <w:t xml:space="preserve">MDHHS </w:t>
      </w:r>
      <w:r w:rsidR="004A08BC" w:rsidRPr="00D16814">
        <w:t>Bureau of Community Based Services.</w:t>
      </w:r>
    </w:p>
    <w:p w14:paraId="0FD6A49B" w14:textId="77777777" w:rsidR="00AA0EC8" w:rsidRPr="00154A37" w:rsidRDefault="00AA0EC8" w:rsidP="00C1013F">
      <w:pPr>
        <w:numPr>
          <w:ilvl w:val="3"/>
          <w:numId w:val="11"/>
        </w:numPr>
      </w:pPr>
      <w:r w:rsidRPr="00385215">
        <w:t>If the additional investigation results in the substantiation of previously unsubstantiated violation but the appellant, recipient if different than the appellant</w:t>
      </w:r>
      <w:r w:rsidRPr="00154A37">
        <w:t xml:space="preserve"> and/or the recipient’s legal guardian, if any, disagrees with the adequacy of the action taken or plan of action proposed to remedy the violation, the department shall inform the individual(s) of the right to appeal this to the CMHCM</w:t>
      </w:r>
      <w:r w:rsidRPr="00154A37">
        <w:rPr>
          <w:color w:val="0000FF"/>
        </w:rPr>
        <w:t xml:space="preserve"> </w:t>
      </w:r>
      <w:r w:rsidRPr="00154A37">
        <w:t>Appeals Committee.</w:t>
      </w:r>
    </w:p>
    <w:p w14:paraId="3875951E" w14:textId="77777777" w:rsidR="00AA0EC8" w:rsidRPr="00AA6588" w:rsidRDefault="00AA0EC8" w:rsidP="00AA0EC8">
      <w:pPr>
        <w:pStyle w:val="BodyTextIndent3"/>
        <w:ind w:left="0" w:firstLine="0"/>
      </w:pPr>
    </w:p>
    <w:p w14:paraId="11E66C54" w14:textId="285431B0" w:rsidR="00AA0EC8" w:rsidRPr="00AA6588" w:rsidRDefault="00AA0EC8" w:rsidP="00AA0EC8">
      <w:pPr>
        <w:outlineLvl w:val="0"/>
        <w:rPr>
          <w:rFonts w:cs="Arial"/>
          <w:sz w:val="16"/>
        </w:rPr>
      </w:pPr>
      <w:r w:rsidRPr="00AA6588">
        <w:rPr>
          <w:rFonts w:cs="Arial"/>
          <w:sz w:val="16"/>
        </w:rPr>
        <w:t>Date Approved: 10/1/01</w:t>
      </w:r>
    </w:p>
    <w:p w14:paraId="7571A0D6" w14:textId="46E1AEEC" w:rsidR="00B1081E" w:rsidRPr="00AA6588" w:rsidRDefault="00AA0EC8" w:rsidP="004A151D">
      <w:pPr>
        <w:rPr>
          <w:sz w:val="16"/>
        </w:rPr>
      </w:pPr>
      <w:r w:rsidRPr="00AA6588">
        <w:rPr>
          <w:sz w:val="16"/>
        </w:rPr>
        <w:t>Revised: 3/26/02</w:t>
      </w:r>
      <w:r w:rsidR="00844D74">
        <w:rPr>
          <w:sz w:val="16"/>
        </w:rPr>
        <w:t xml:space="preserve">, </w:t>
      </w:r>
      <w:r w:rsidRPr="00AA6588">
        <w:rPr>
          <w:sz w:val="16"/>
        </w:rPr>
        <w:t>5/31/05</w:t>
      </w:r>
      <w:r w:rsidR="000B68A5">
        <w:rPr>
          <w:sz w:val="16"/>
        </w:rPr>
        <w:t xml:space="preserve">, </w:t>
      </w:r>
      <w:r w:rsidRPr="00AA6588">
        <w:rPr>
          <w:sz w:val="16"/>
        </w:rPr>
        <w:t>11/30/10</w:t>
      </w:r>
      <w:r w:rsidR="00844D74">
        <w:rPr>
          <w:sz w:val="16"/>
        </w:rPr>
        <w:t xml:space="preserve">, </w:t>
      </w:r>
      <w:r>
        <w:rPr>
          <w:sz w:val="16"/>
        </w:rPr>
        <w:t>2/22/11</w:t>
      </w:r>
      <w:r w:rsidR="00844D74">
        <w:rPr>
          <w:sz w:val="16"/>
        </w:rPr>
        <w:t xml:space="preserve">, </w:t>
      </w:r>
      <w:r>
        <w:rPr>
          <w:sz w:val="16"/>
        </w:rPr>
        <w:t>9/15/11</w:t>
      </w:r>
      <w:r w:rsidR="00844D74">
        <w:rPr>
          <w:sz w:val="16"/>
        </w:rPr>
        <w:t>,</w:t>
      </w:r>
      <w:r w:rsidR="00016616">
        <w:rPr>
          <w:sz w:val="16"/>
        </w:rPr>
        <w:t>1/16/12</w:t>
      </w:r>
      <w:r w:rsidR="00844D74">
        <w:rPr>
          <w:sz w:val="16"/>
        </w:rPr>
        <w:t xml:space="preserve">, </w:t>
      </w:r>
      <w:r w:rsidR="005C3ED9">
        <w:rPr>
          <w:sz w:val="16"/>
        </w:rPr>
        <w:t>7/16/12</w:t>
      </w:r>
      <w:r w:rsidR="00844D74">
        <w:rPr>
          <w:sz w:val="16"/>
        </w:rPr>
        <w:t xml:space="preserve">, </w:t>
      </w:r>
      <w:r w:rsidR="00F9409F">
        <w:rPr>
          <w:sz w:val="16"/>
        </w:rPr>
        <w:t>1/24/13</w:t>
      </w:r>
      <w:r w:rsidR="00844D74">
        <w:rPr>
          <w:sz w:val="16"/>
        </w:rPr>
        <w:t>, 4/24/14</w:t>
      </w:r>
      <w:r w:rsidR="00AB0D50">
        <w:rPr>
          <w:sz w:val="16"/>
        </w:rPr>
        <w:t>, 5/28/15</w:t>
      </w:r>
      <w:r w:rsidR="007A6A67">
        <w:rPr>
          <w:sz w:val="16"/>
        </w:rPr>
        <w:t>, 12/10/15</w:t>
      </w:r>
      <w:r w:rsidR="00BA3202">
        <w:rPr>
          <w:sz w:val="16"/>
        </w:rPr>
        <w:t>, 10/27/16</w:t>
      </w:r>
      <w:r w:rsidR="00A6754D">
        <w:rPr>
          <w:sz w:val="16"/>
        </w:rPr>
        <w:t>, 10/12/17</w:t>
      </w:r>
      <w:r w:rsidR="00D22BA5">
        <w:rPr>
          <w:sz w:val="16"/>
        </w:rPr>
        <w:t>, 6/14/18</w:t>
      </w:r>
      <w:r w:rsidR="002D65B2">
        <w:rPr>
          <w:sz w:val="16"/>
        </w:rPr>
        <w:t>, 3/14/19</w:t>
      </w:r>
      <w:r w:rsidR="00D16814">
        <w:rPr>
          <w:sz w:val="16"/>
        </w:rPr>
        <w:t>, 10/3/19</w:t>
      </w:r>
      <w:r w:rsidR="004A151D">
        <w:rPr>
          <w:sz w:val="16"/>
        </w:rPr>
        <w:t>, 11/25/25</w:t>
      </w:r>
      <w:r w:rsidR="003629F0">
        <w:rPr>
          <w:sz w:val="16"/>
        </w:rPr>
        <w:t>, 12/17/25</w:t>
      </w:r>
    </w:p>
    <w:sectPr w:rsidR="00B1081E" w:rsidRPr="00AA6588" w:rsidSect="00385215">
      <w:headerReference w:type="default" r:id="rId8"/>
      <w:pgSz w:w="12240" w:h="15840" w:code="1"/>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F573D" w14:textId="77777777" w:rsidR="00D0746F" w:rsidRDefault="00D0746F">
      <w:r>
        <w:separator/>
      </w:r>
    </w:p>
  </w:endnote>
  <w:endnote w:type="continuationSeparator" w:id="0">
    <w:p w14:paraId="238DDFD6" w14:textId="77777777" w:rsidR="00D0746F" w:rsidRDefault="00D07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222A" w14:textId="77777777" w:rsidR="00D0746F" w:rsidRDefault="00D0746F">
      <w:r>
        <w:separator/>
      </w:r>
    </w:p>
  </w:footnote>
  <w:footnote w:type="continuationSeparator" w:id="0">
    <w:p w14:paraId="4BADCA67" w14:textId="77777777" w:rsidR="00D0746F" w:rsidRDefault="00D07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2896D" w14:textId="77777777" w:rsidR="00075B49" w:rsidRDefault="00075B49">
    <w:pPr>
      <w:pStyle w:val="Header"/>
      <w:rPr>
        <w:rFonts w:cs="Arial"/>
        <w:sz w:val="16"/>
      </w:rPr>
    </w:pPr>
    <w:r>
      <w:rPr>
        <w:rFonts w:cs="Arial"/>
        <w:sz w:val="16"/>
      </w:rPr>
      <w:t xml:space="preserve">COMMUNITY MENTAL HEALTH FOR </w:t>
    </w:r>
    <w:smartTag w:uri="urn:schemas-microsoft-com:office:smarttags" w:element="PlaceType">
      <w:r>
        <w:rPr>
          <w:rFonts w:cs="Arial"/>
          <w:sz w:val="16"/>
        </w:rPr>
        <w:t>CENTRAL MICHIGAN</w:t>
      </w:r>
    </w:smartTag>
  </w:p>
  <w:p w14:paraId="26CEFF27" w14:textId="77777777" w:rsidR="00075B49" w:rsidRDefault="00075B49">
    <w:pPr>
      <w:pStyle w:val="Header"/>
      <w:jc w:val="right"/>
      <w:rPr>
        <w:rFonts w:cs="Arial"/>
      </w:rPr>
    </w:pPr>
    <w:r>
      <w:rPr>
        <w:rFonts w:cs="Arial"/>
      </w:rPr>
      <w:t>RECIPIENT RIGHTS – CHAPTER 7</w:t>
    </w:r>
  </w:p>
  <w:p w14:paraId="6E1F4BDD" w14:textId="77777777" w:rsidR="00075B49" w:rsidRDefault="00075B49">
    <w:pPr>
      <w:pStyle w:val="Header"/>
      <w:jc w:val="right"/>
      <w:rPr>
        <w:rFonts w:cs="Arial"/>
      </w:rPr>
    </w:pPr>
    <w:r>
      <w:rPr>
        <w:rFonts w:cs="Arial"/>
      </w:rPr>
      <w:t>REPORTING, REVIEWING, AND INVESTIGATING – SECTION 200</w:t>
    </w:r>
  </w:p>
  <w:p w14:paraId="41AE4F2D" w14:textId="77777777" w:rsidR="00075B49" w:rsidRDefault="00075B49">
    <w:pPr>
      <w:pStyle w:val="Header"/>
      <w:jc w:val="right"/>
      <w:rPr>
        <w:rFonts w:cs="Arial"/>
      </w:rPr>
    </w:pPr>
    <w:r>
      <w:rPr>
        <w:rFonts w:cs="Arial"/>
        <w:b/>
        <w:bCs/>
      </w:rPr>
      <w:t>APPEALS PROCESS</w:t>
    </w:r>
    <w:r>
      <w:rPr>
        <w:rFonts w:cs="Arial"/>
      </w:rPr>
      <w:t xml:space="preserve"> – SUBJECT 001</w:t>
    </w:r>
  </w:p>
  <w:p w14:paraId="57204EC8" w14:textId="77777777" w:rsidR="00075B49" w:rsidRDefault="00075B49">
    <w:pPr>
      <w:pStyle w:val="Header"/>
      <w:pBdr>
        <w:bottom w:val="single" w:sz="12" w:space="1" w:color="auto"/>
      </w:pBd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4A08BC">
      <w:rPr>
        <w:rFonts w:cs="Arial"/>
        <w:noProof/>
      </w:rPr>
      <w:t>5</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4A08BC">
      <w:rPr>
        <w:rFonts w:cs="Arial"/>
        <w:noProof/>
      </w:rPr>
      <w:t>5</w:t>
    </w:r>
    <w:r>
      <w:rPr>
        <w:rFonts w:cs="Arial"/>
      </w:rPr>
      <w:fldChar w:fldCharType="end"/>
    </w:r>
  </w:p>
  <w:p w14:paraId="0D7B3BE8" w14:textId="77777777" w:rsidR="00075B49" w:rsidRDefault="00075B49">
    <w:pPr>
      <w:pStyle w:val="Header"/>
      <w:pBdr>
        <w:bottom w:val="single" w:sz="12" w:space="1" w:color="auto"/>
      </w:pBdr>
      <w:jc w:val="right"/>
      <w:rPr>
        <w:rFonts w:cs="Arial"/>
      </w:rPr>
    </w:pPr>
  </w:p>
  <w:p w14:paraId="4BB5E050" w14:textId="77777777" w:rsidR="00075B49" w:rsidRDefault="00075B49">
    <w:pPr>
      <w:pStyle w:val="Header"/>
      <w:jc w:val="right"/>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4EB"/>
    <w:multiLevelType w:val="hybridMultilevel"/>
    <w:tmpl w:val="093ECECE"/>
    <w:lvl w:ilvl="0" w:tplc="33F826C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2BEE7CB3"/>
    <w:multiLevelType w:val="multilevel"/>
    <w:tmpl w:val="B8729ECC"/>
    <w:lvl w:ilvl="0">
      <w:start w:val="1"/>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1296"/>
        </w:tabs>
        <w:ind w:left="1296"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2" w15:restartNumberingAfterBreak="0">
    <w:nsid w:val="30851C1D"/>
    <w:multiLevelType w:val="multilevel"/>
    <w:tmpl w:val="00D4374C"/>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3" w15:restartNumberingAfterBreak="0">
    <w:nsid w:val="319F6CCE"/>
    <w:multiLevelType w:val="multilevel"/>
    <w:tmpl w:val="9EE082FC"/>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2"/>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4"/>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871248"/>
    <w:multiLevelType w:val="multilevel"/>
    <w:tmpl w:val="9EE082FC"/>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2"/>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4"/>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5" w15:restartNumberingAfterBreak="0">
    <w:nsid w:val="44EC5820"/>
    <w:multiLevelType w:val="hybridMultilevel"/>
    <w:tmpl w:val="10305A8C"/>
    <w:lvl w:ilvl="0" w:tplc="BC64FF0A">
      <w:start w:val="6"/>
      <w:numFmt w:val="upperLetter"/>
      <w:lvlText w:val="%1."/>
      <w:lvlJc w:val="left"/>
      <w:pPr>
        <w:tabs>
          <w:tab w:val="num" w:pos="1080"/>
        </w:tabs>
        <w:ind w:left="1080" w:hanging="360"/>
      </w:pPr>
      <w:rPr>
        <w:rFonts w:hint="default"/>
        <w:b w:val="0"/>
        <w:i w:val="0"/>
        <w:strike w:val="0"/>
        <w:d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BE70EDA"/>
    <w:multiLevelType w:val="hybridMultilevel"/>
    <w:tmpl w:val="00FAC7E6"/>
    <w:lvl w:ilvl="0" w:tplc="9524123A">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1FE5377"/>
    <w:multiLevelType w:val="hybridMultilevel"/>
    <w:tmpl w:val="BD9A5C2E"/>
    <w:lvl w:ilvl="0" w:tplc="BF7217EE">
      <w:start w:val="3"/>
      <w:numFmt w:val="upperLetter"/>
      <w:lvlText w:val="%1."/>
      <w:lvlJc w:val="left"/>
      <w:pPr>
        <w:tabs>
          <w:tab w:val="num" w:pos="1224"/>
        </w:tabs>
        <w:ind w:left="1224" w:hanging="360"/>
      </w:pPr>
      <w:rPr>
        <w:rFonts w:hint="default"/>
        <w:b w:val="0"/>
        <w:i w:val="0"/>
        <w:strike w:val="0"/>
        <w:dstrike w:val="0"/>
      </w:rPr>
    </w:lvl>
    <w:lvl w:ilvl="1" w:tplc="04090019">
      <w:start w:val="1"/>
      <w:numFmt w:val="lowerLetter"/>
      <w:lvlText w:val="%2."/>
      <w:lvlJc w:val="left"/>
      <w:pPr>
        <w:tabs>
          <w:tab w:val="num" w:pos="1440"/>
        </w:tabs>
        <w:ind w:left="1440" w:hanging="360"/>
      </w:pPr>
    </w:lvl>
    <w:lvl w:ilvl="2" w:tplc="6B16A1D8">
      <w:start w:val="1"/>
      <w:numFmt w:val="decimal"/>
      <w:lvlText w:val="%3."/>
      <w:lvlJc w:val="left"/>
      <w:pPr>
        <w:tabs>
          <w:tab w:val="num" w:pos="2340"/>
        </w:tabs>
        <w:ind w:left="2340" w:hanging="360"/>
      </w:pPr>
      <w:rPr>
        <w:rFonts w:hint="default"/>
        <w:strike w:val="0"/>
        <w:dstrike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DE2E3B"/>
    <w:multiLevelType w:val="hybridMultilevel"/>
    <w:tmpl w:val="B3C64F12"/>
    <w:lvl w:ilvl="0" w:tplc="B3A2CAEE">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EF91B65"/>
    <w:multiLevelType w:val="multilevel"/>
    <w:tmpl w:val="E5021BE4"/>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0" w15:restartNumberingAfterBreak="0">
    <w:nsid w:val="7E7A6300"/>
    <w:multiLevelType w:val="multilevel"/>
    <w:tmpl w:val="D9482552"/>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864"/>
        </w:tabs>
        <w:ind w:left="864"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4"/>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abstractNum w:abstractNumId="11" w15:restartNumberingAfterBreak="0">
    <w:nsid w:val="7F5D68A0"/>
    <w:multiLevelType w:val="multilevel"/>
    <w:tmpl w:val="292A9B82"/>
    <w:lvl w:ilvl="0">
      <w:start w:val="5"/>
      <w:numFmt w:val="upperRoman"/>
      <w:lvlText w:val="%1."/>
      <w:lvlJc w:val="left"/>
      <w:pPr>
        <w:tabs>
          <w:tab w:val="num" w:pos="432"/>
        </w:tabs>
        <w:ind w:left="432" w:hanging="432"/>
      </w:pPr>
      <w:rPr>
        <w:rFonts w:ascii="Arial" w:hAnsi="Arial"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4"/>
      <w:numFmt w:val="upperLetter"/>
      <w:lvlText w:val="%2."/>
      <w:lvlJc w:val="left"/>
      <w:pPr>
        <w:tabs>
          <w:tab w:val="num" w:pos="864"/>
        </w:tabs>
        <w:ind w:left="864" w:hanging="432"/>
      </w:pPr>
      <w:rPr>
        <w:rFonts w:ascii="Arial" w:hAnsi="Arial" w:hint="default"/>
        <w:b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1224"/>
        </w:tabs>
        <w:ind w:left="1224" w:hanging="360"/>
      </w:pPr>
      <w:rPr>
        <w:rFonts w:hint="default"/>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728"/>
        </w:tabs>
        <w:ind w:left="1728" w:hanging="432"/>
      </w:pPr>
      <w:rPr>
        <w:rFonts w:hint="default"/>
      </w:rPr>
    </w:lvl>
    <w:lvl w:ilvl="4">
      <w:start w:val="1"/>
      <w:numFmt w:val="decimal"/>
      <w:lvlText w:val="%5."/>
      <w:lvlJc w:val="left"/>
      <w:pPr>
        <w:tabs>
          <w:tab w:val="num" w:pos="2160"/>
        </w:tabs>
        <w:ind w:left="2160" w:hanging="432"/>
      </w:pPr>
      <w:rPr>
        <w:rFonts w:ascii="Arial" w:hAnsi="Arial"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tabs>
          <w:tab w:val="num" w:pos="2592"/>
        </w:tabs>
        <w:ind w:left="2592" w:hanging="432"/>
      </w:pPr>
      <w:rPr>
        <w:rFonts w:ascii="Arial" w:hAnsi="Arial" w:hint="default"/>
        <w:b w:val="0"/>
        <w:i/>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right"/>
      <w:pPr>
        <w:tabs>
          <w:tab w:val="num" w:pos="6840"/>
        </w:tabs>
        <w:ind w:left="6840" w:hanging="180"/>
      </w:pPr>
      <w:rPr>
        <w:rFonts w:hint="default"/>
      </w:rPr>
    </w:lvl>
  </w:abstractNum>
  <w:num w:numId="1" w16cid:durableId="546646901">
    <w:abstractNumId w:val="1"/>
  </w:num>
  <w:num w:numId="2" w16cid:durableId="963465252">
    <w:abstractNumId w:val="0"/>
  </w:num>
  <w:num w:numId="3" w16cid:durableId="592974985">
    <w:abstractNumId w:val="10"/>
  </w:num>
  <w:num w:numId="4" w16cid:durableId="1668022571">
    <w:abstractNumId w:val="9"/>
  </w:num>
  <w:num w:numId="5" w16cid:durableId="1041444154">
    <w:abstractNumId w:val="6"/>
  </w:num>
  <w:num w:numId="6" w16cid:durableId="519466687">
    <w:abstractNumId w:val="8"/>
  </w:num>
  <w:num w:numId="7" w16cid:durableId="1426456982">
    <w:abstractNumId w:val="3"/>
  </w:num>
  <w:num w:numId="8" w16cid:durableId="397287122">
    <w:abstractNumId w:val="2"/>
  </w:num>
  <w:num w:numId="9" w16cid:durableId="973220526">
    <w:abstractNumId w:val="7"/>
  </w:num>
  <w:num w:numId="10" w16cid:durableId="1788115099">
    <w:abstractNumId w:val="5"/>
  </w:num>
  <w:num w:numId="11" w16cid:durableId="894659438">
    <w:abstractNumId w:val="11"/>
  </w:num>
  <w:num w:numId="12" w16cid:durableId="35234093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53"/>
    <w:rsid w:val="00016616"/>
    <w:rsid w:val="00023723"/>
    <w:rsid w:val="0003225C"/>
    <w:rsid w:val="0003275B"/>
    <w:rsid w:val="00070D22"/>
    <w:rsid w:val="00075B49"/>
    <w:rsid w:val="0007711C"/>
    <w:rsid w:val="00096ACC"/>
    <w:rsid w:val="000B40B8"/>
    <w:rsid w:val="000B56E3"/>
    <w:rsid w:val="000B68A5"/>
    <w:rsid w:val="000C3C92"/>
    <w:rsid w:val="000D3B44"/>
    <w:rsid w:val="00103ADD"/>
    <w:rsid w:val="00114458"/>
    <w:rsid w:val="001239BE"/>
    <w:rsid w:val="00140B0C"/>
    <w:rsid w:val="00154A37"/>
    <w:rsid w:val="00167636"/>
    <w:rsid w:val="0018409E"/>
    <w:rsid w:val="001948E2"/>
    <w:rsid w:val="00197F1E"/>
    <w:rsid w:val="001B3E44"/>
    <w:rsid w:val="001B4D05"/>
    <w:rsid w:val="0020369D"/>
    <w:rsid w:val="002044A8"/>
    <w:rsid w:val="002071FC"/>
    <w:rsid w:val="0021657D"/>
    <w:rsid w:val="0022640F"/>
    <w:rsid w:val="00231EB5"/>
    <w:rsid w:val="00250EF8"/>
    <w:rsid w:val="002B36ED"/>
    <w:rsid w:val="002D30DB"/>
    <w:rsid w:val="002D373B"/>
    <w:rsid w:val="002D6302"/>
    <w:rsid w:val="002D65B2"/>
    <w:rsid w:val="002E0BC4"/>
    <w:rsid w:val="002F0911"/>
    <w:rsid w:val="0033706A"/>
    <w:rsid w:val="00343B0E"/>
    <w:rsid w:val="00355EA8"/>
    <w:rsid w:val="003629F0"/>
    <w:rsid w:val="0037336F"/>
    <w:rsid w:val="00385215"/>
    <w:rsid w:val="00386D8D"/>
    <w:rsid w:val="003A5565"/>
    <w:rsid w:val="003C23B1"/>
    <w:rsid w:val="003F603A"/>
    <w:rsid w:val="00402D13"/>
    <w:rsid w:val="00414C67"/>
    <w:rsid w:val="00431413"/>
    <w:rsid w:val="00452D11"/>
    <w:rsid w:val="004562C6"/>
    <w:rsid w:val="004A08BC"/>
    <w:rsid w:val="004A151D"/>
    <w:rsid w:val="004B46A0"/>
    <w:rsid w:val="0050477F"/>
    <w:rsid w:val="00526EC9"/>
    <w:rsid w:val="0053051B"/>
    <w:rsid w:val="005312BC"/>
    <w:rsid w:val="00533789"/>
    <w:rsid w:val="00536234"/>
    <w:rsid w:val="005579BB"/>
    <w:rsid w:val="00590074"/>
    <w:rsid w:val="005C12DF"/>
    <w:rsid w:val="005C3ED9"/>
    <w:rsid w:val="005D1B4A"/>
    <w:rsid w:val="00605538"/>
    <w:rsid w:val="00637D25"/>
    <w:rsid w:val="00641EBE"/>
    <w:rsid w:val="00647FA3"/>
    <w:rsid w:val="00682636"/>
    <w:rsid w:val="006A1EA1"/>
    <w:rsid w:val="006A4B98"/>
    <w:rsid w:val="006E44C6"/>
    <w:rsid w:val="006F68EF"/>
    <w:rsid w:val="006F6A95"/>
    <w:rsid w:val="007111F6"/>
    <w:rsid w:val="00716F59"/>
    <w:rsid w:val="00734930"/>
    <w:rsid w:val="0074343A"/>
    <w:rsid w:val="0075036B"/>
    <w:rsid w:val="00755760"/>
    <w:rsid w:val="007A6A67"/>
    <w:rsid w:val="007C470A"/>
    <w:rsid w:val="007D093D"/>
    <w:rsid w:val="007D63A4"/>
    <w:rsid w:val="007E1B28"/>
    <w:rsid w:val="00813B99"/>
    <w:rsid w:val="008426D0"/>
    <w:rsid w:val="00844D74"/>
    <w:rsid w:val="008543E8"/>
    <w:rsid w:val="00884D5C"/>
    <w:rsid w:val="008B79FB"/>
    <w:rsid w:val="009036D4"/>
    <w:rsid w:val="0090791F"/>
    <w:rsid w:val="00920E37"/>
    <w:rsid w:val="00920F8D"/>
    <w:rsid w:val="00947266"/>
    <w:rsid w:val="009833E7"/>
    <w:rsid w:val="009A497D"/>
    <w:rsid w:val="009B1662"/>
    <w:rsid w:val="009E2254"/>
    <w:rsid w:val="009E44D6"/>
    <w:rsid w:val="009E67E4"/>
    <w:rsid w:val="00A00D85"/>
    <w:rsid w:val="00A03057"/>
    <w:rsid w:val="00A11A1C"/>
    <w:rsid w:val="00A26F19"/>
    <w:rsid w:val="00A46631"/>
    <w:rsid w:val="00A64889"/>
    <w:rsid w:val="00A6754D"/>
    <w:rsid w:val="00A7686A"/>
    <w:rsid w:val="00A879FA"/>
    <w:rsid w:val="00A9384D"/>
    <w:rsid w:val="00AA0EC8"/>
    <w:rsid w:val="00AB0D50"/>
    <w:rsid w:val="00AB6554"/>
    <w:rsid w:val="00AE76DD"/>
    <w:rsid w:val="00B1081E"/>
    <w:rsid w:val="00B115A2"/>
    <w:rsid w:val="00B17D53"/>
    <w:rsid w:val="00B234C5"/>
    <w:rsid w:val="00B24999"/>
    <w:rsid w:val="00B27932"/>
    <w:rsid w:val="00B57D1B"/>
    <w:rsid w:val="00B80AAC"/>
    <w:rsid w:val="00B82EA4"/>
    <w:rsid w:val="00B91D41"/>
    <w:rsid w:val="00BA3202"/>
    <w:rsid w:val="00BA3C6C"/>
    <w:rsid w:val="00BC7D94"/>
    <w:rsid w:val="00C0737D"/>
    <w:rsid w:val="00C1013F"/>
    <w:rsid w:val="00C1674B"/>
    <w:rsid w:val="00C22DDF"/>
    <w:rsid w:val="00C2396A"/>
    <w:rsid w:val="00C3612F"/>
    <w:rsid w:val="00C40E45"/>
    <w:rsid w:val="00C715E4"/>
    <w:rsid w:val="00C76787"/>
    <w:rsid w:val="00C95F88"/>
    <w:rsid w:val="00C97AD0"/>
    <w:rsid w:val="00CA114B"/>
    <w:rsid w:val="00CA6E13"/>
    <w:rsid w:val="00CB6C6E"/>
    <w:rsid w:val="00CC684B"/>
    <w:rsid w:val="00CF7088"/>
    <w:rsid w:val="00D026DA"/>
    <w:rsid w:val="00D0528E"/>
    <w:rsid w:val="00D0746F"/>
    <w:rsid w:val="00D16814"/>
    <w:rsid w:val="00D22BA5"/>
    <w:rsid w:val="00D3615E"/>
    <w:rsid w:val="00D74402"/>
    <w:rsid w:val="00D763A7"/>
    <w:rsid w:val="00D914A7"/>
    <w:rsid w:val="00D964AF"/>
    <w:rsid w:val="00DC4BCD"/>
    <w:rsid w:val="00DE017F"/>
    <w:rsid w:val="00E526D7"/>
    <w:rsid w:val="00E84564"/>
    <w:rsid w:val="00EA051A"/>
    <w:rsid w:val="00ED1C76"/>
    <w:rsid w:val="00ED5FD0"/>
    <w:rsid w:val="00ED7F33"/>
    <w:rsid w:val="00F07296"/>
    <w:rsid w:val="00F11180"/>
    <w:rsid w:val="00F20FDD"/>
    <w:rsid w:val="00F31EA6"/>
    <w:rsid w:val="00F43940"/>
    <w:rsid w:val="00F43D88"/>
    <w:rsid w:val="00F44B7E"/>
    <w:rsid w:val="00F509FB"/>
    <w:rsid w:val="00F64081"/>
    <w:rsid w:val="00F9409F"/>
    <w:rsid w:val="00FB2597"/>
    <w:rsid w:val="00FE7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4EE5677F"/>
  <w15:chartTrackingRefBased/>
  <w15:docId w15:val="{040DB02E-E8D6-4FE1-98CC-BEC2ADF38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ind w:left="1100" w:hanging="380"/>
    </w:pPr>
  </w:style>
  <w:style w:type="character" w:styleId="CommentReference">
    <w:name w:val="annotation reference"/>
    <w:semiHidden/>
    <w:rsid w:val="00FD5594"/>
    <w:rPr>
      <w:sz w:val="16"/>
      <w:szCs w:val="16"/>
    </w:rPr>
  </w:style>
  <w:style w:type="paragraph" w:styleId="CommentText">
    <w:name w:val="annotation text"/>
    <w:basedOn w:val="Normal"/>
    <w:semiHidden/>
    <w:rsid w:val="00FD5594"/>
    <w:rPr>
      <w:szCs w:val="20"/>
    </w:rPr>
  </w:style>
  <w:style w:type="paragraph" w:styleId="CommentSubject">
    <w:name w:val="annotation subject"/>
    <w:basedOn w:val="CommentText"/>
    <w:next w:val="CommentText"/>
    <w:semiHidden/>
    <w:rsid w:val="00FD5594"/>
    <w:rPr>
      <w:b/>
      <w:bCs/>
    </w:rPr>
  </w:style>
  <w:style w:type="paragraph" w:styleId="BalloonText">
    <w:name w:val="Balloon Text"/>
    <w:basedOn w:val="Normal"/>
    <w:semiHidden/>
    <w:rsid w:val="00FD5594"/>
    <w:rPr>
      <w:rFonts w:ascii="Tahoma" w:hAnsi="Tahoma" w:cs="Tahoma"/>
      <w:sz w:val="16"/>
      <w:szCs w:val="16"/>
    </w:rPr>
  </w:style>
  <w:style w:type="paragraph" w:styleId="DocumentMap">
    <w:name w:val="Document Map"/>
    <w:basedOn w:val="Normal"/>
    <w:semiHidden/>
    <w:rsid w:val="007443C8"/>
    <w:pPr>
      <w:shd w:val="clear" w:color="auto" w:fill="000080"/>
    </w:pPr>
    <w:rPr>
      <w:rFonts w:ascii="Tahoma" w:hAnsi="Tahoma" w:cs="Tahoma"/>
      <w:szCs w:val="20"/>
    </w:rPr>
  </w:style>
  <w:style w:type="paragraph" w:styleId="ListParagraph">
    <w:name w:val="List Paragraph"/>
    <w:basedOn w:val="Normal"/>
    <w:uiPriority w:val="34"/>
    <w:qFormat/>
    <w:rsid w:val="0038521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7365">
      <w:bodyDiv w:val="1"/>
      <w:marLeft w:val="0"/>
      <w:marRight w:val="0"/>
      <w:marTop w:val="0"/>
      <w:marBottom w:val="0"/>
      <w:divBdr>
        <w:top w:val="none" w:sz="0" w:space="0" w:color="auto"/>
        <w:left w:val="none" w:sz="0" w:space="0" w:color="auto"/>
        <w:bottom w:val="none" w:sz="0" w:space="0" w:color="auto"/>
        <w:right w:val="none" w:sz="0" w:space="0" w:color="auto"/>
      </w:divBdr>
    </w:div>
    <w:div w:id="78358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ADC33-FB82-4104-9C17-615337292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2836</Words>
  <Characters>14954</Characters>
  <Application>Microsoft Office Word</Application>
  <DocSecurity>0</DocSecurity>
  <Lines>254</Lines>
  <Paragraphs>96</Paragraphs>
  <ScaleCrop>false</ScaleCrop>
  <HeadingPairs>
    <vt:vector size="2" baseType="variant">
      <vt:variant>
        <vt:lpstr>Title</vt:lpstr>
      </vt:variant>
      <vt:variant>
        <vt:i4>1</vt:i4>
      </vt:variant>
    </vt:vector>
  </HeadingPairs>
  <TitlesOfParts>
    <vt:vector size="1" baseType="lpstr">
      <vt:lpstr>PURPOSE: To establish policies and procedures for appellants who are not satisfied for specified reasons with the outcome of t</vt:lpstr>
    </vt:vector>
  </TitlesOfParts>
  <Company>MGCMH</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cp:lastModifiedBy>Karen Rau</cp:lastModifiedBy>
  <cp:revision>8</cp:revision>
  <cp:lastPrinted>2025-12-19T14:53:00Z</cp:lastPrinted>
  <dcterms:created xsi:type="dcterms:W3CDTF">2022-05-18T17:37:00Z</dcterms:created>
  <dcterms:modified xsi:type="dcterms:W3CDTF">2025-12-19T15:48:00Z</dcterms:modified>
</cp:coreProperties>
</file>