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09F0" w:rsidRPr="004E2C59" w:rsidRDefault="00BB09F0" w:rsidP="00BB09F0">
      <w:pPr>
        <w:rPr>
          <w:rFonts w:ascii="Arial" w:hAnsi="Arial" w:cs="Arial"/>
          <w:b/>
        </w:rPr>
      </w:pPr>
      <w:r w:rsidRPr="004E2C59">
        <w:rPr>
          <w:rFonts w:ascii="Arial" w:hAnsi="Arial" w:cs="Arial"/>
          <w:b/>
          <w:u w:val="single"/>
        </w:rPr>
        <w:t>Proactive Options that relate to the quality of interaction</w:t>
      </w:r>
      <w:r w:rsidRPr="004E2C59">
        <w:rPr>
          <w:rFonts w:ascii="Arial" w:hAnsi="Arial" w:cs="Arial"/>
          <w:b/>
        </w:rPr>
        <w:t>:</w:t>
      </w:r>
    </w:p>
    <w:p w:rsidR="00BB09F0" w:rsidRPr="004E2C59" w:rsidRDefault="00BB09F0" w:rsidP="00BB09F0">
      <w:pPr>
        <w:rPr>
          <w:rFonts w:ascii="Arial" w:hAnsi="Arial" w:cs="Arial"/>
          <w:b/>
        </w:rPr>
      </w:pPr>
    </w:p>
    <w:p w:rsidR="00BB09F0" w:rsidRPr="00BB09F0" w:rsidRDefault="00BB09F0" w:rsidP="00BB09F0">
      <w:pPr>
        <w:numPr>
          <w:ilvl w:val="0"/>
          <w:numId w:val="1"/>
        </w:numPr>
        <w:rPr>
          <w:rFonts w:ascii="Arial" w:hAnsi="Arial" w:cs="Arial"/>
          <w:b/>
        </w:rPr>
      </w:pPr>
      <w:r w:rsidRPr="004E2C59">
        <w:rPr>
          <w:rFonts w:ascii="Arial" w:hAnsi="Arial" w:cs="Arial"/>
          <w:u w:val="single"/>
        </w:rPr>
        <w:t>Change your energy level</w:t>
      </w:r>
      <w:r w:rsidRPr="004E2C59">
        <w:rPr>
          <w:rFonts w:ascii="Arial" w:hAnsi="Arial" w:cs="Arial"/>
        </w:rPr>
        <w:t xml:space="preserve">:  You may need to increase or decrease your level of enthusiasm when giving rewards or prompting an individual.  Some individual’s may like their teacher to be “excited” and “perky”.  Others may prefer that you lower your energy level…remain calmer in your approach.  This will depend on your relationship with the person and what type of task you are doing with them.  “How” you interact with individuals should be based on what works best for the individual.  </w:t>
      </w:r>
    </w:p>
    <w:p w:rsidR="00BB09F0" w:rsidRPr="004E2C59" w:rsidRDefault="00BB09F0" w:rsidP="00BB09F0">
      <w:pPr>
        <w:ind w:left="1080"/>
        <w:rPr>
          <w:rFonts w:ascii="Arial" w:hAnsi="Arial" w:cs="Arial"/>
          <w:b/>
        </w:rPr>
      </w:pPr>
    </w:p>
    <w:p w:rsidR="00BB09F0" w:rsidRPr="00BB09F0" w:rsidRDefault="00BB09F0" w:rsidP="00BB09F0">
      <w:pPr>
        <w:numPr>
          <w:ilvl w:val="0"/>
          <w:numId w:val="2"/>
        </w:numPr>
        <w:rPr>
          <w:rFonts w:ascii="Arial" w:hAnsi="Arial" w:cs="Arial"/>
          <w:b/>
        </w:rPr>
      </w:pPr>
      <w:r w:rsidRPr="004E2C59">
        <w:rPr>
          <w:rFonts w:ascii="Arial" w:hAnsi="Arial" w:cs="Arial"/>
          <w:u w:val="single"/>
        </w:rPr>
        <w:t>Modify your tone</w:t>
      </w:r>
      <w:r w:rsidRPr="004E2C59">
        <w:rPr>
          <w:rFonts w:ascii="Arial" w:hAnsi="Arial" w:cs="Arial"/>
          <w:b/>
        </w:rPr>
        <w:t xml:space="preserve">:  </w:t>
      </w:r>
      <w:r w:rsidRPr="004E2C59">
        <w:rPr>
          <w:rFonts w:ascii="Arial" w:hAnsi="Arial" w:cs="Arial"/>
        </w:rPr>
        <w:t>This option is similar to the first.  You may have to raise or lower your tone of voice to a level the learner recognizes as friendly, encouraging and supportive.  Too high of a tone of voice may be too harsh to the learner or seem demanding.  Too low of a tone of voice may give the message that you don’t care that much if the person does the task or not.</w:t>
      </w:r>
    </w:p>
    <w:p w:rsidR="00BB09F0" w:rsidRPr="004E2C59" w:rsidRDefault="00BB09F0" w:rsidP="00BB09F0">
      <w:pPr>
        <w:ind w:left="1080"/>
        <w:rPr>
          <w:rFonts w:ascii="Arial" w:hAnsi="Arial" w:cs="Arial"/>
          <w:b/>
        </w:rPr>
      </w:pPr>
    </w:p>
    <w:p w:rsidR="00BB09F0" w:rsidRDefault="00BB09F0" w:rsidP="00BB09F0">
      <w:pPr>
        <w:numPr>
          <w:ilvl w:val="0"/>
          <w:numId w:val="3"/>
        </w:numPr>
        <w:rPr>
          <w:rFonts w:ascii="Arial" w:hAnsi="Arial" w:cs="Arial"/>
        </w:rPr>
      </w:pPr>
      <w:r w:rsidRPr="004E2C59">
        <w:rPr>
          <w:rFonts w:ascii="Arial" w:hAnsi="Arial" w:cs="Arial"/>
          <w:u w:val="single"/>
        </w:rPr>
        <w:t>Validate the learner’s feelings:</w:t>
      </w:r>
      <w:r w:rsidRPr="004E2C59">
        <w:rPr>
          <w:rFonts w:ascii="Arial" w:hAnsi="Arial" w:cs="Arial"/>
          <w:b/>
        </w:rPr>
        <w:t xml:space="preserve">  </w:t>
      </w:r>
      <w:r w:rsidRPr="004E2C59">
        <w:rPr>
          <w:rFonts w:ascii="Arial" w:hAnsi="Arial" w:cs="Arial"/>
        </w:rPr>
        <w:t>In order to use this option correctly you need to be able to identify the learner’s feelings that are causing the challenging behavior.</w:t>
      </w:r>
      <w:r w:rsidRPr="004E2C59">
        <w:rPr>
          <w:rFonts w:ascii="Arial" w:hAnsi="Arial" w:cs="Arial"/>
          <w:b/>
        </w:rPr>
        <w:t xml:space="preserve"> </w:t>
      </w:r>
      <w:r w:rsidRPr="004E2C59">
        <w:rPr>
          <w:rFonts w:ascii="Arial" w:hAnsi="Arial" w:cs="Arial"/>
        </w:rPr>
        <w:t>The better you know the individual on a personal level, the greater chance that you will be able to recognize those feelings when they occur.  Validating the learner’s feelings always has a “But” attached to it.  That means you will recognize the feelings and their importance to the learner, “but” we carry on.  You need to acknowledge their feelings and include them in the shared interaction you are having with the learner while doing the task.  For example, “I know you miss being with your friends at work today.  I miss some of my friends too.  BUT, you and I can have a good time doing this together today!”</w:t>
      </w:r>
    </w:p>
    <w:p w:rsidR="00BB09F0" w:rsidRPr="004E2C59" w:rsidRDefault="00BB09F0" w:rsidP="00BB09F0">
      <w:pPr>
        <w:ind w:left="1080"/>
        <w:rPr>
          <w:rFonts w:ascii="Arial" w:hAnsi="Arial" w:cs="Arial"/>
        </w:rPr>
      </w:pPr>
    </w:p>
    <w:p w:rsidR="00BB09F0" w:rsidRDefault="00BB09F0" w:rsidP="00BB09F0">
      <w:pPr>
        <w:numPr>
          <w:ilvl w:val="0"/>
          <w:numId w:val="4"/>
        </w:numPr>
        <w:rPr>
          <w:rFonts w:ascii="Arial" w:hAnsi="Arial" w:cs="Arial"/>
        </w:rPr>
      </w:pPr>
      <w:r w:rsidRPr="004E2C59">
        <w:rPr>
          <w:rFonts w:ascii="Arial" w:hAnsi="Arial" w:cs="Arial"/>
          <w:u w:val="single"/>
        </w:rPr>
        <w:t>Improve and vary rewards:</w:t>
      </w:r>
      <w:r w:rsidRPr="004E2C59">
        <w:rPr>
          <w:rFonts w:ascii="Arial" w:hAnsi="Arial" w:cs="Arial"/>
        </w:rPr>
        <w:t xml:space="preserve">  Remember…how you are interacting with the individual can be a rewarding experience.  You need to always be thinking about how you can give positive comments and gestures to the individual, before, during, and after completing a task.  The learner may be getting tired of just hearing “Good Job”!  You will need to be creative in the ways you reward the individual’s correct responses. </w:t>
      </w:r>
    </w:p>
    <w:p w:rsidR="00BB09F0" w:rsidRPr="004E2C59" w:rsidRDefault="00BB09F0" w:rsidP="00BB09F0">
      <w:pPr>
        <w:ind w:left="1080"/>
        <w:rPr>
          <w:rFonts w:ascii="Arial" w:hAnsi="Arial" w:cs="Arial"/>
        </w:rPr>
      </w:pPr>
    </w:p>
    <w:p w:rsidR="00BB09F0" w:rsidRDefault="00BB09F0" w:rsidP="00BB09F0">
      <w:pPr>
        <w:numPr>
          <w:ilvl w:val="0"/>
          <w:numId w:val="5"/>
        </w:numPr>
        <w:rPr>
          <w:rFonts w:ascii="Arial" w:hAnsi="Arial" w:cs="Arial"/>
        </w:rPr>
      </w:pPr>
      <w:r w:rsidRPr="004E2C59">
        <w:rPr>
          <w:rFonts w:ascii="Arial" w:hAnsi="Arial" w:cs="Arial"/>
          <w:u w:val="single"/>
        </w:rPr>
        <w:t>Change your expectations:</w:t>
      </w:r>
      <w:r w:rsidRPr="004E2C59">
        <w:rPr>
          <w:rFonts w:ascii="Arial" w:hAnsi="Arial" w:cs="Arial"/>
        </w:rPr>
        <w:t xml:space="preserve">  Sometimes you may be expecting more interaction and participation than the learner is prepared to give today.  Be prepared to “back off” and lower your expectations of the learner.  Maybe today you will have to “help” the learner more than usual.  If the opposite is true, where you may expect less and the learner is willing to give more, then you will adjust your teaching methods to meet the learner’s needs and let them be more independent.</w:t>
      </w:r>
    </w:p>
    <w:p w:rsidR="00BB09F0" w:rsidRPr="004E2C59" w:rsidRDefault="00BB09F0" w:rsidP="00BB09F0">
      <w:pPr>
        <w:ind w:left="1080"/>
        <w:rPr>
          <w:rFonts w:ascii="Arial" w:hAnsi="Arial" w:cs="Arial"/>
        </w:rPr>
      </w:pPr>
    </w:p>
    <w:p w:rsidR="00BB09F0" w:rsidRDefault="00BB09F0" w:rsidP="00BB09F0">
      <w:pPr>
        <w:numPr>
          <w:ilvl w:val="0"/>
          <w:numId w:val="6"/>
        </w:numPr>
        <w:rPr>
          <w:rFonts w:ascii="Arial" w:hAnsi="Arial" w:cs="Arial"/>
        </w:rPr>
      </w:pPr>
      <w:r w:rsidRPr="004E2C59">
        <w:rPr>
          <w:rFonts w:ascii="Arial" w:hAnsi="Arial" w:cs="Arial"/>
          <w:u w:val="single"/>
        </w:rPr>
        <w:t xml:space="preserve">Abandon the task to focus on the person:  </w:t>
      </w:r>
      <w:r w:rsidRPr="004E2C59">
        <w:rPr>
          <w:rFonts w:ascii="Arial" w:hAnsi="Arial" w:cs="Arial"/>
        </w:rPr>
        <w:t xml:space="preserve">The individual should always be the focus!  There may come a point during the teaching session where it is better for the teacher to forget about the task and just “hang out” with the </w:t>
      </w:r>
      <w:r w:rsidRPr="004E2C59">
        <w:rPr>
          <w:rFonts w:ascii="Arial" w:hAnsi="Arial" w:cs="Arial"/>
        </w:rPr>
        <w:lastRenderedPageBreak/>
        <w:t xml:space="preserve">learner.  That becomes the “new” focus or task to keep the person’s challenging behavior from escalating. If continued encouragement to do the task just makes the person more frustrated and agitated then this may be a good option to choose.  You can try to teach the task again another time or another day. </w:t>
      </w:r>
    </w:p>
    <w:p w:rsidR="00BB09F0" w:rsidRDefault="00BB09F0" w:rsidP="00BB09F0">
      <w:pPr>
        <w:ind w:left="1080"/>
        <w:rPr>
          <w:rFonts w:ascii="Arial" w:hAnsi="Arial" w:cs="Arial"/>
        </w:rPr>
      </w:pPr>
    </w:p>
    <w:p w:rsidR="00BB09F0" w:rsidRPr="00BB09F0" w:rsidRDefault="00BB09F0" w:rsidP="00BB09F0">
      <w:pPr>
        <w:rPr>
          <w:rFonts w:ascii="Arial" w:hAnsi="Arial" w:cs="Arial"/>
        </w:rPr>
      </w:pPr>
      <w:r w:rsidRPr="00BB09F0">
        <w:rPr>
          <w:rFonts w:ascii="Arial" w:hAnsi="Arial" w:cs="Arial"/>
          <w:b/>
          <w:u w:val="single"/>
        </w:rPr>
        <w:t>Proactive Options that reduce the demand on the learner</w:t>
      </w:r>
      <w:r w:rsidRPr="00BB09F0">
        <w:rPr>
          <w:rFonts w:ascii="Arial" w:hAnsi="Arial" w:cs="Arial"/>
          <w:b/>
        </w:rPr>
        <w:t>.</w:t>
      </w:r>
      <w:r w:rsidRPr="00BB09F0">
        <w:rPr>
          <w:rFonts w:ascii="Arial" w:hAnsi="Arial" w:cs="Arial"/>
        </w:rPr>
        <w:t xml:space="preserve"> </w:t>
      </w:r>
    </w:p>
    <w:p w:rsidR="00BB09F0" w:rsidRPr="00BB09F0" w:rsidRDefault="00BB09F0" w:rsidP="00BB09F0">
      <w:pPr>
        <w:rPr>
          <w:rFonts w:ascii="Arial" w:hAnsi="Arial" w:cs="Arial"/>
        </w:rPr>
      </w:pPr>
    </w:p>
    <w:p w:rsidR="00BB09F0" w:rsidRPr="00BB09F0" w:rsidRDefault="00BB09F0" w:rsidP="00BB09F0">
      <w:pPr>
        <w:rPr>
          <w:rFonts w:ascii="Arial" w:hAnsi="Arial" w:cs="Arial"/>
        </w:rPr>
      </w:pPr>
      <w:r w:rsidRPr="00BB09F0">
        <w:rPr>
          <w:rFonts w:ascii="Arial" w:hAnsi="Arial" w:cs="Arial"/>
        </w:rPr>
        <w:t>(These options may enhance the quality of the interaction between the teacher and the learner with less time and effort being spent on the task to be done.):</w:t>
      </w:r>
    </w:p>
    <w:p w:rsidR="00BB09F0" w:rsidRPr="00BB09F0" w:rsidRDefault="00BB09F0" w:rsidP="00BB09F0">
      <w:pPr>
        <w:numPr>
          <w:ilvl w:val="0"/>
          <w:numId w:val="7"/>
        </w:numPr>
        <w:rPr>
          <w:rFonts w:ascii="Arial" w:hAnsi="Arial" w:cs="Arial"/>
          <w:u w:val="single"/>
        </w:rPr>
      </w:pPr>
      <w:r w:rsidRPr="00BB09F0">
        <w:rPr>
          <w:rFonts w:ascii="Arial" w:hAnsi="Arial" w:cs="Arial"/>
          <w:u w:val="single"/>
        </w:rPr>
        <w:t xml:space="preserve">Change the pace of the activity:  </w:t>
      </w:r>
      <w:r w:rsidRPr="00BB09F0">
        <w:rPr>
          <w:rFonts w:ascii="Arial" w:hAnsi="Arial" w:cs="Arial"/>
        </w:rPr>
        <w:t>If you are moving too quickly through the steps of the task or with your prompting, you may cause the individual to become agitated. The more we take our time to do the activity, the longer we get to spend “interacting” with the learner.  Going too slow, on the other hand, may not provide the person with enough “activity”.  You need to find a good balance to keep the flow going during your teaching session.</w:t>
      </w:r>
    </w:p>
    <w:p w:rsidR="00BB09F0" w:rsidRPr="00BB09F0" w:rsidRDefault="00BB09F0" w:rsidP="00BB09F0">
      <w:pPr>
        <w:numPr>
          <w:ilvl w:val="0"/>
          <w:numId w:val="7"/>
        </w:numPr>
        <w:rPr>
          <w:rFonts w:ascii="Arial" w:hAnsi="Arial" w:cs="Arial"/>
          <w:u w:val="single"/>
        </w:rPr>
      </w:pPr>
      <w:r w:rsidRPr="00BB09F0">
        <w:rPr>
          <w:rFonts w:ascii="Arial" w:hAnsi="Arial" w:cs="Arial"/>
          <w:u w:val="single"/>
        </w:rPr>
        <w:t xml:space="preserve">Involve choices:  </w:t>
      </w:r>
      <w:r w:rsidRPr="00BB09F0">
        <w:rPr>
          <w:rFonts w:ascii="Arial" w:hAnsi="Arial" w:cs="Arial"/>
        </w:rPr>
        <w:t>You need to get creative in the way you provide choices during your teaching session.  Prepare your task ahead of time.  Think of ways you can give the learner as many choices in the activity as possible.  Where shall we sit?</w:t>
      </w:r>
      <w:r w:rsidRPr="00BB09F0">
        <w:rPr>
          <w:rFonts w:ascii="Arial" w:hAnsi="Arial" w:cs="Arial"/>
          <w:u w:val="single"/>
        </w:rPr>
        <w:t xml:space="preserve"> </w:t>
      </w:r>
      <w:r w:rsidRPr="00BB09F0">
        <w:rPr>
          <w:rFonts w:ascii="Arial" w:hAnsi="Arial" w:cs="Arial"/>
        </w:rPr>
        <w:t>Would you like to put the plates on the table first or the silverware?  Would you like to put the plates in the dishwasher first or the cups?  Think of creative ways to involve the learner in making choices about the task.  The more the learner feels that they have input the more they will want to participate and complete the task. The more choices a person has the happier they usually are.  This is true for all of us!</w:t>
      </w:r>
    </w:p>
    <w:p w:rsidR="00BB09F0" w:rsidRPr="00BB09F0" w:rsidRDefault="00BB09F0" w:rsidP="00BB09F0">
      <w:pPr>
        <w:numPr>
          <w:ilvl w:val="0"/>
          <w:numId w:val="8"/>
        </w:numPr>
        <w:rPr>
          <w:rFonts w:ascii="Arial" w:hAnsi="Arial" w:cs="Arial"/>
          <w:u w:val="single"/>
        </w:rPr>
      </w:pPr>
      <w:r w:rsidRPr="00BB09F0">
        <w:rPr>
          <w:rFonts w:ascii="Arial" w:hAnsi="Arial" w:cs="Arial"/>
          <w:u w:val="single"/>
        </w:rPr>
        <w:t xml:space="preserve">Modify the environment:  </w:t>
      </w:r>
      <w:r w:rsidRPr="00BB09F0">
        <w:rPr>
          <w:rFonts w:ascii="Arial" w:hAnsi="Arial" w:cs="Arial"/>
        </w:rPr>
        <w:t xml:space="preserve">Is there anything in the environment that is distracting to the learner or making it difficult for them to stay focused on you and the task? There are many factors that could cause problems such as lighting, temperature, noises, other people, certain objects, feeling too crowded, etc.  Think about your area before you start the task and during your teaching time and </w:t>
      </w:r>
      <w:r w:rsidRPr="00BB09F0">
        <w:rPr>
          <w:rFonts w:ascii="Arial" w:hAnsi="Arial" w:cs="Arial"/>
        </w:rPr>
        <w:t>adjust</w:t>
      </w:r>
      <w:r w:rsidRPr="00BB09F0">
        <w:rPr>
          <w:rFonts w:ascii="Arial" w:hAnsi="Arial" w:cs="Arial"/>
        </w:rPr>
        <w:t xml:space="preserve"> so the individual has a good learning environment.</w:t>
      </w:r>
    </w:p>
    <w:p w:rsidR="00BB09F0" w:rsidRPr="00BB09F0" w:rsidRDefault="00BB09F0" w:rsidP="00BB09F0">
      <w:pPr>
        <w:ind w:left="1080"/>
        <w:rPr>
          <w:rFonts w:ascii="Arial" w:hAnsi="Arial" w:cs="Arial"/>
          <w:u w:val="single"/>
        </w:rPr>
      </w:pPr>
    </w:p>
    <w:p w:rsidR="00BB09F0" w:rsidRPr="00BB09F0" w:rsidRDefault="00BB09F0" w:rsidP="00BB09F0">
      <w:pPr>
        <w:numPr>
          <w:ilvl w:val="0"/>
          <w:numId w:val="8"/>
        </w:numPr>
        <w:rPr>
          <w:rFonts w:ascii="Arial" w:hAnsi="Arial" w:cs="Arial"/>
          <w:u w:val="single"/>
        </w:rPr>
      </w:pPr>
      <w:r w:rsidRPr="00BB09F0">
        <w:rPr>
          <w:rFonts w:ascii="Arial" w:hAnsi="Arial" w:cs="Arial"/>
          <w:u w:val="single"/>
        </w:rPr>
        <w:t xml:space="preserve">Improve the prompts:  </w:t>
      </w:r>
      <w:r w:rsidRPr="00BB09F0">
        <w:rPr>
          <w:rFonts w:ascii="Arial" w:hAnsi="Arial" w:cs="Arial"/>
        </w:rPr>
        <w:t xml:space="preserve">When challenging behavior begins think about adding more prompts to the session.  “Help” the person complete portions of the task that are giving them problems.  Some day’s people need more help than other days so do not be afraid to give extra prompting and assistance when needed.  </w:t>
      </w:r>
    </w:p>
    <w:p w:rsidR="00BB09F0" w:rsidRDefault="00BB09F0" w:rsidP="00BB09F0">
      <w:pPr>
        <w:pStyle w:val="ListParagraph"/>
        <w:rPr>
          <w:rFonts w:ascii="Arial" w:hAnsi="Arial" w:cs="Arial"/>
          <w:u w:val="single"/>
        </w:rPr>
      </w:pPr>
    </w:p>
    <w:p w:rsidR="00BB09F0" w:rsidRPr="00BB09F0" w:rsidRDefault="00BB09F0" w:rsidP="00BB09F0">
      <w:pPr>
        <w:ind w:left="1080"/>
        <w:rPr>
          <w:rFonts w:ascii="Arial" w:hAnsi="Arial" w:cs="Arial"/>
          <w:u w:val="single"/>
        </w:rPr>
      </w:pPr>
    </w:p>
    <w:p w:rsidR="00BB09F0" w:rsidRPr="00BB09F0" w:rsidRDefault="00BB09F0" w:rsidP="00BB09F0">
      <w:pPr>
        <w:numPr>
          <w:ilvl w:val="0"/>
          <w:numId w:val="9"/>
        </w:numPr>
        <w:rPr>
          <w:rFonts w:ascii="Arial" w:hAnsi="Arial" w:cs="Arial"/>
          <w:u w:val="single"/>
        </w:rPr>
      </w:pPr>
      <w:r w:rsidRPr="00BB09F0">
        <w:rPr>
          <w:rFonts w:ascii="Arial" w:hAnsi="Arial" w:cs="Arial"/>
          <w:u w:val="single"/>
        </w:rPr>
        <w:t xml:space="preserve">Take a mini-break: </w:t>
      </w:r>
      <w:r w:rsidRPr="00BB09F0">
        <w:rPr>
          <w:rFonts w:ascii="Arial" w:hAnsi="Arial" w:cs="Arial"/>
        </w:rPr>
        <w:t xml:space="preserve"> This option is similar to the option of “abandoning the task to focus on the person”.  The difference here is the Teacher has decided to just break from the task for a short time.  The learner is not able to stay focused on the task no matter what other options have been tried.  The key here is to take the break before the challenging behavior increases.  Give the person a chance to break away and relax for a bit or do something else for </w:t>
      </w:r>
      <w:r w:rsidRPr="00BB09F0">
        <w:rPr>
          <w:rFonts w:ascii="Arial" w:hAnsi="Arial" w:cs="Arial"/>
        </w:rPr>
        <w:t xml:space="preserve">a </w:t>
      </w:r>
      <w:r w:rsidRPr="00BB09F0">
        <w:rPr>
          <w:rFonts w:ascii="Arial" w:hAnsi="Arial" w:cs="Arial"/>
        </w:rPr>
        <w:lastRenderedPageBreak/>
        <w:t>while</w:t>
      </w:r>
      <w:bookmarkStart w:id="0" w:name="_GoBack"/>
      <w:bookmarkEnd w:id="0"/>
      <w:r w:rsidRPr="00BB09F0">
        <w:rPr>
          <w:rFonts w:ascii="Arial" w:hAnsi="Arial" w:cs="Arial"/>
        </w:rPr>
        <w:t>.  With this option the teacher will direct the person back to the task after a short break.</w:t>
      </w:r>
    </w:p>
    <w:p w:rsidR="00BB09F0" w:rsidRPr="00BB09F0" w:rsidRDefault="00BB09F0" w:rsidP="00BB09F0">
      <w:pPr>
        <w:ind w:left="1080"/>
        <w:rPr>
          <w:rFonts w:ascii="Arial" w:hAnsi="Arial" w:cs="Arial"/>
          <w:u w:val="single"/>
        </w:rPr>
      </w:pPr>
    </w:p>
    <w:p w:rsidR="00BB09F0" w:rsidRPr="00BB09F0" w:rsidRDefault="00BB09F0" w:rsidP="00BB09F0">
      <w:pPr>
        <w:numPr>
          <w:ilvl w:val="0"/>
          <w:numId w:val="9"/>
        </w:numPr>
        <w:rPr>
          <w:rFonts w:ascii="Arial" w:hAnsi="Arial" w:cs="Arial"/>
          <w:u w:val="single"/>
        </w:rPr>
      </w:pPr>
      <w:r w:rsidRPr="00BB09F0">
        <w:rPr>
          <w:rFonts w:ascii="Arial" w:hAnsi="Arial" w:cs="Arial"/>
          <w:u w:val="single"/>
        </w:rPr>
        <w:t>Bail out:</w:t>
      </w:r>
      <w:r w:rsidRPr="00BB09F0">
        <w:rPr>
          <w:rFonts w:ascii="Arial" w:hAnsi="Arial" w:cs="Arial"/>
        </w:rPr>
        <w:t xml:space="preserve">  If the learner’s challenging behavior has not decreased after trying the other options, this one remains an option for the teacher.  The teacher can end the task in a nice way before the individual becomes more upset.  Nothing is gained if you continue to try to teach an individual who is totally uncooperative.  The teacher and learner will both become more frustrated.  This does not mean that the teacher ends their interaction with the person completely, but you will “back off” and give the learner some space.  Today is not the day to try to teach the person this task.  When this option is used the teacher should look at what happened in this teaching session and try to learn</w:t>
      </w:r>
      <w:r>
        <w:rPr>
          <w:rFonts w:ascii="Arial" w:hAnsi="Arial" w:cs="Arial"/>
        </w:rPr>
        <w:t xml:space="preserve"> </w:t>
      </w:r>
      <w:r w:rsidRPr="00BB09F0">
        <w:rPr>
          <w:rFonts w:ascii="Arial" w:hAnsi="Arial" w:cs="Arial"/>
        </w:rPr>
        <w:t>from it.  That way the teacher will know how to better present the task to the person next time.  Remember the goal is your relationship with the person; the stronger and more trusting that becomes the better chance the person will want to try to do the task with you again.</w:t>
      </w:r>
    </w:p>
    <w:p w:rsidR="00BB09F0" w:rsidRDefault="00BB09F0" w:rsidP="00BB09F0">
      <w:pPr>
        <w:pStyle w:val="ListParagraph"/>
        <w:rPr>
          <w:rFonts w:ascii="Arial" w:hAnsi="Arial" w:cs="Arial"/>
          <w:u w:val="single"/>
        </w:rPr>
      </w:pPr>
    </w:p>
    <w:p w:rsidR="00BB09F0" w:rsidRPr="00BB09F0" w:rsidRDefault="00BB09F0" w:rsidP="00BB09F0">
      <w:pPr>
        <w:numPr>
          <w:ilvl w:val="0"/>
          <w:numId w:val="10"/>
        </w:numPr>
        <w:rPr>
          <w:rFonts w:ascii="Arial" w:hAnsi="Arial" w:cs="Arial"/>
          <w:u w:val="single"/>
        </w:rPr>
      </w:pPr>
      <w:r w:rsidRPr="00BB09F0">
        <w:rPr>
          <w:rFonts w:ascii="Arial" w:hAnsi="Arial" w:cs="Arial"/>
          <w:u w:val="single"/>
        </w:rPr>
        <w:t>Hang in there:</w:t>
      </w:r>
      <w:r w:rsidRPr="00BB09F0">
        <w:rPr>
          <w:rFonts w:ascii="Arial" w:hAnsi="Arial" w:cs="Arial"/>
        </w:rPr>
        <w:t xml:space="preserve">  The last option is the opposite of “bailing out” and “abandoning the task to focus on the person.”  The option of simply “hanging in there” means to help the person through this difficult time they are having.  The better you know the person the better you will be able to make the decision on how long to hang in there with the individual.  If the person starts to focus again and shows some signs of participation the teacher can start to give more rewards and encouragement to keep the person on the right track.  </w:t>
      </w:r>
    </w:p>
    <w:p w:rsidR="00BB09F0" w:rsidRPr="00BB09F0" w:rsidRDefault="00BB09F0" w:rsidP="00BB09F0">
      <w:pPr>
        <w:rPr>
          <w:rFonts w:ascii="Arial" w:hAnsi="Arial" w:cs="Arial"/>
          <w:u w:val="single"/>
        </w:rPr>
      </w:pPr>
    </w:p>
    <w:p w:rsidR="00BB09F0" w:rsidRPr="00BB09F0" w:rsidRDefault="00BB09F0" w:rsidP="00BB09F0">
      <w:pPr>
        <w:rPr>
          <w:rFonts w:ascii="Arial" w:hAnsi="Arial" w:cs="Arial"/>
        </w:rPr>
      </w:pPr>
      <w:r w:rsidRPr="00BB09F0">
        <w:rPr>
          <w:rFonts w:ascii="Arial" w:hAnsi="Arial" w:cs="Arial"/>
        </w:rPr>
        <w:t>If problems continue during teaching times, remember the following “problem-solving” skills that may be helpful:</w:t>
      </w:r>
    </w:p>
    <w:p w:rsidR="00BB09F0" w:rsidRPr="00BB09F0" w:rsidRDefault="00BB09F0" w:rsidP="00BB09F0">
      <w:pPr>
        <w:rPr>
          <w:rFonts w:ascii="Arial" w:hAnsi="Arial" w:cs="Arial"/>
        </w:rPr>
      </w:pPr>
    </w:p>
    <w:p w:rsidR="00BB09F0" w:rsidRPr="00BB09F0" w:rsidRDefault="00BB09F0" w:rsidP="00BB09F0">
      <w:pPr>
        <w:numPr>
          <w:ilvl w:val="0"/>
          <w:numId w:val="11"/>
        </w:numPr>
        <w:rPr>
          <w:rFonts w:ascii="Arial" w:hAnsi="Arial" w:cs="Arial"/>
        </w:rPr>
      </w:pPr>
      <w:r w:rsidRPr="00BB09F0">
        <w:rPr>
          <w:rFonts w:ascii="Arial" w:hAnsi="Arial" w:cs="Arial"/>
        </w:rPr>
        <w:t>Increase Rewards (number, type, intensity).</w:t>
      </w:r>
    </w:p>
    <w:p w:rsidR="00BB09F0" w:rsidRPr="00BB09F0" w:rsidRDefault="00BB09F0" w:rsidP="00BB09F0">
      <w:pPr>
        <w:numPr>
          <w:ilvl w:val="0"/>
          <w:numId w:val="11"/>
        </w:numPr>
        <w:rPr>
          <w:rFonts w:ascii="Arial" w:hAnsi="Arial" w:cs="Arial"/>
        </w:rPr>
      </w:pPr>
      <w:r w:rsidRPr="00BB09F0">
        <w:rPr>
          <w:rFonts w:ascii="Arial" w:hAnsi="Arial" w:cs="Arial"/>
        </w:rPr>
        <w:t>Change Prompts (use prompts that encourage participation).</w:t>
      </w:r>
    </w:p>
    <w:p w:rsidR="00BB09F0" w:rsidRPr="00BB09F0" w:rsidRDefault="00BB09F0" w:rsidP="00BB09F0">
      <w:pPr>
        <w:numPr>
          <w:ilvl w:val="0"/>
          <w:numId w:val="11"/>
        </w:numPr>
        <w:rPr>
          <w:rFonts w:ascii="Arial" w:hAnsi="Arial" w:cs="Arial"/>
        </w:rPr>
      </w:pPr>
      <w:r w:rsidRPr="00BB09F0">
        <w:rPr>
          <w:rFonts w:ascii="Arial" w:hAnsi="Arial" w:cs="Arial"/>
        </w:rPr>
        <w:t>Look at the “Task” or “Environment” (simplify the task, change the task, remove distractions, and review times the task is being done).</w:t>
      </w:r>
    </w:p>
    <w:p w:rsidR="00BB09F0" w:rsidRPr="00BB09F0" w:rsidRDefault="00BB09F0" w:rsidP="00BB09F0">
      <w:pPr>
        <w:numPr>
          <w:ilvl w:val="0"/>
          <w:numId w:val="11"/>
        </w:numPr>
        <w:rPr>
          <w:rFonts w:ascii="Arial" w:hAnsi="Arial" w:cs="Arial"/>
        </w:rPr>
      </w:pPr>
      <w:r w:rsidRPr="00BB09F0">
        <w:rPr>
          <w:rFonts w:ascii="Arial" w:hAnsi="Arial" w:cs="Arial"/>
        </w:rPr>
        <w:t>Wait out the difficulty (be patient, communicate effectively, provide support).</w:t>
      </w:r>
    </w:p>
    <w:p w:rsidR="00BB09F0" w:rsidRPr="00BB09F0" w:rsidRDefault="00BB09F0" w:rsidP="00BB09F0">
      <w:pPr>
        <w:numPr>
          <w:ilvl w:val="0"/>
          <w:numId w:val="11"/>
        </w:numPr>
        <w:rPr>
          <w:rFonts w:ascii="Arial" w:hAnsi="Arial" w:cs="Arial"/>
        </w:rPr>
      </w:pPr>
      <w:r w:rsidRPr="00BB09F0">
        <w:rPr>
          <w:rFonts w:ascii="Arial" w:hAnsi="Arial" w:cs="Arial"/>
        </w:rPr>
        <w:t>Stay focused on the “Person” and the positive things they are doing.  Try to ignore the challenging behavior (unless there is a “safety” concern).</w:t>
      </w:r>
    </w:p>
    <w:p w:rsidR="00BB09F0" w:rsidRPr="00BB09F0" w:rsidRDefault="00BB09F0" w:rsidP="00BB09F0">
      <w:pPr>
        <w:numPr>
          <w:ilvl w:val="0"/>
          <w:numId w:val="11"/>
        </w:numPr>
        <w:rPr>
          <w:rFonts w:ascii="Arial" w:hAnsi="Arial" w:cs="Arial"/>
        </w:rPr>
      </w:pPr>
      <w:r w:rsidRPr="00BB09F0">
        <w:rPr>
          <w:rFonts w:ascii="Arial" w:hAnsi="Arial" w:cs="Arial"/>
        </w:rPr>
        <w:t>Don’t blame the person trying to learn the task or yourself for what has gone wrong. (We learn from experience, including mistakes! Take time to evaluate the situation before your next teaching session.)</w:t>
      </w:r>
    </w:p>
    <w:p w:rsidR="00BB09F0" w:rsidRPr="00BB09F0" w:rsidRDefault="00BB09F0" w:rsidP="00BB09F0">
      <w:pPr>
        <w:numPr>
          <w:ilvl w:val="0"/>
          <w:numId w:val="11"/>
        </w:numPr>
        <w:rPr>
          <w:rFonts w:ascii="Arial" w:hAnsi="Arial" w:cs="Arial"/>
        </w:rPr>
      </w:pPr>
      <w:r w:rsidRPr="00BB09F0">
        <w:rPr>
          <w:rFonts w:ascii="Arial" w:hAnsi="Arial" w:cs="Arial"/>
        </w:rPr>
        <w:t>Don’t give up!!!!!!  (Try and try again! Keep a positive attitude.)</w:t>
      </w:r>
    </w:p>
    <w:p w:rsidR="00BB09F0" w:rsidRDefault="00BB09F0" w:rsidP="00BB09F0">
      <w:pPr>
        <w:ind w:left="720"/>
        <w:rPr>
          <w:rFonts w:ascii="Arial" w:hAnsi="Arial" w:cs="Arial"/>
        </w:rPr>
      </w:pPr>
    </w:p>
    <w:p w:rsidR="00BB09F0" w:rsidRPr="004E2C59" w:rsidRDefault="00BB09F0" w:rsidP="00BB09F0">
      <w:pPr>
        <w:ind w:left="720"/>
        <w:rPr>
          <w:rFonts w:ascii="Arial" w:hAnsi="Arial" w:cs="Arial"/>
        </w:rPr>
      </w:pPr>
    </w:p>
    <w:p w:rsidR="001A2A83" w:rsidRDefault="001A2A83"/>
    <w:sectPr w:rsidR="001A2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571F4"/>
    <w:multiLevelType w:val="hybridMultilevel"/>
    <w:tmpl w:val="F4342446"/>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9D2D9C"/>
    <w:multiLevelType w:val="hybridMultilevel"/>
    <w:tmpl w:val="C7F21F3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C0484D"/>
    <w:multiLevelType w:val="hybridMultilevel"/>
    <w:tmpl w:val="FA9E039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D53C13"/>
    <w:multiLevelType w:val="hybridMultilevel"/>
    <w:tmpl w:val="D644B03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4" w15:restartNumberingAfterBreak="0">
    <w:nsid w:val="3F7F2EB4"/>
    <w:multiLevelType w:val="hybridMultilevel"/>
    <w:tmpl w:val="EDBCC57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4B7216A1"/>
    <w:multiLevelType w:val="hybridMultilevel"/>
    <w:tmpl w:val="A92EE4D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3737AB"/>
    <w:multiLevelType w:val="hybridMultilevel"/>
    <w:tmpl w:val="8F90F7B0"/>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 w15:restartNumberingAfterBreak="0">
    <w:nsid w:val="6BF723E0"/>
    <w:multiLevelType w:val="hybridMultilevel"/>
    <w:tmpl w:val="F468E74C"/>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61318A9"/>
    <w:multiLevelType w:val="hybridMultilevel"/>
    <w:tmpl w:val="8F7637CA"/>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9" w15:restartNumberingAfterBreak="0">
    <w:nsid w:val="782501EC"/>
    <w:multiLevelType w:val="hybridMultilevel"/>
    <w:tmpl w:val="C1AEC9D4"/>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603099"/>
    <w:multiLevelType w:val="hybridMultilevel"/>
    <w:tmpl w:val="1B8E6454"/>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7"/>
  </w:num>
  <w:num w:numId="4">
    <w:abstractNumId w:val="9"/>
  </w:num>
  <w:num w:numId="5">
    <w:abstractNumId w:val="10"/>
  </w:num>
  <w:num w:numId="6">
    <w:abstractNumId w:val="1"/>
  </w:num>
  <w:num w:numId="7">
    <w:abstractNumId w:val="6"/>
  </w:num>
  <w:num w:numId="8">
    <w:abstractNumId w:val="3"/>
  </w:num>
  <w:num w:numId="9">
    <w:abstractNumId w:val="8"/>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9F0"/>
    <w:rsid w:val="001A2A83"/>
    <w:rsid w:val="00BB0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A5613"/>
  <w15:chartTrackingRefBased/>
  <w15:docId w15:val="{8B74DE49-9BFD-43D6-86C7-A78136DB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09F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9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1217</Words>
  <Characters>6938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Bressette</dc:creator>
  <cp:keywords/>
  <dc:description/>
  <cp:lastModifiedBy>Karen Bressette</cp:lastModifiedBy>
  <cp:revision>1</cp:revision>
  <dcterms:created xsi:type="dcterms:W3CDTF">2023-01-25T13:12:00Z</dcterms:created>
  <dcterms:modified xsi:type="dcterms:W3CDTF">2023-01-25T13:17:00Z</dcterms:modified>
</cp:coreProperties>
</file>