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5C381" w14:textId="77777777" w:rsidR="00FA7C15" w:rsidRPr="006366DC" w:rsidRDefault="00FA7C15" w:rsidP="00C3008B">
      <w:pPr>
        <w:pStyle w:val="Level1"/>
        <w:numPr>
          <w:ilvl w:val="0"/>
          <w:numId w:val="26"/>
        </w:numPr>
        <w:tabs>
          <w:tab w:val="left" w:pos="360"/>
        </w:tabs>
        <w:ind w:left="360" w:hanging="360"/>
        <w:rPr>
          <w:rFonts w:ascii="Arial" w:hAnsi="Arial" w:cs="Arial"/>
          <w:szCs w:val="20"/>
        </w:rPr>
      </w:pPr>
      <w:r w:rsidRPr="006366DC">
        <w:rPr>
          <w:rFonts w:ascii="Arial" w:hAnsi="Arial" w:cs="Arial"/>
          <w:szCs w:val="20"/>
        </w:rPr>
        <w:t xml:space="preserve">PURPOSE: To establish </w:t>
      </w:r>
      <w:r w:rsidR="00086CCC" w:rsidRPr="006366DC">
        <w:rPr>
          <w:rFonts w:ascii="Arial" w:hAnsi="Arial" w:cs="Arial"/>
          <w:szCs w:val="20"/>
        </w:rPr>
        <w:t xml:space="preserve">policy and </w:t>
      </w:r>
      <w:r w:rsidRPr="006366DC">
        <w:rPr>
          <w:rFonts w:ascii="Arial" w:hAnsi="Arial" w:cs="Arial"/>
          <w:szCs w:val="20"/>
        </w:rPr>
        <w:t>procedures</w:t>
      </w:r>
      <w:r w:rsidR="00086CCC" w:rsidRPr="006366DC">
        <w:rPr>
          <w:rFonts w:ascii="Arial" w:hAnsi="Arial" w:cs="Arial"/>
          <w:szCs w:val="20"/>
        </w:rPr>
        <w:t xml:space="preserve"> </w:t>
      </w:r>
      <w:r w:rsidR="00DB2215" w:rsidRPr="006366DC">
        <w:rPr>
          <w:rFonts w:ascii="Arial" w:hAnsi="Arial" w:cs="Arial"/>
          <w:szCs w:val="20"/>
        </w:rPr>
        <w:t xml:space="preserve">for the use of service animals </w:t>
      </w:r>
      <w:r w:rsidR="00086CCC" w:rsidRPr="006366DC">
        <w:rPr>
          <w:rFonts w:ascii="Arial" w:hAnsi="Arial" w:cs="Arial"/>
          <w:szCs w:val="20"/>
        </w:rPr>
        <w:t>at</w:t>
      </w:r>
      <w:r w:rsidR="00AD502C" w:rsidRPr="006366DC">
        <w:rPr>
          <w:rFonts w:ascii="Arial" w:hAnsi="Arial" w:cs="Arial"/>
          <w:szCs w:val="20"/>
        </w:rPr>
        <w:t xml:space="preserve"> agency-</w:t>
      </w:r>
      <w:r w:rsidR="00DB2215" w:rsidRPr="006366DC">
        <w:rPr>
          <w:rFonts w:ascii="Arial" w:hAnsi="Arial" w:cs="Arial"/>
          <w:szCs w:val="20"/>
        </w:rPr>
        <w:t>operated facilities.</w:t>
      </w:r>
    </w:p>
    <w:p w14:paraId="3749CF61" w14:textId="77777777" w:rsidR="00C3008B" w:rsidRPr="006366DC" w:rsidRDefault="00C3008B" w:rsidP="00C3008B">
      <w:pPr>
        <w:pStyle w:val="Level1"/>
        <w:numPr>
          <w:ilvl w:val="0"/>
          <w:numId w:val="0"/>
        </w:numPr>
        <w:tabs>
          <w:tab w:val="left" w:pos="360"/>
        </w:tabs>
        <w:ind w:left="360" w:hanging="360"/>
        <w:rPr>
          <w:rFonts w:ascii="Arial" w:hAnsi="Arial" w:cs="Arial"/>
          <w:szCs w:val="20"/>
        </w:rPr>
      </w:pPr>
    </w:p>
    <w:p w14:paraId="25A599D3" w14:textId="77777777" w:rsidR="00C3008B" w:rsidRPr="006366DC" w:rsidRDefault="00FA7C15" w:rsidP="00C3008B">
      <w:pPr>
        <w:pStyle w:val="Level1"/>
        <w:numPr>
          <w:ilvl w:val="0"/>
          <w:numId w:val="0"/>
        </w:numPr>
        <w:tabs>
          <w:tab w:val="left" w:pos="360"/>
        </w:tabs>
        <w:ind w:left="360" w:hanging="360"/>
        <w:rPr>
          <w:rFonts w:ascii="Arial" w:hAnsi="Arial" w:cs="Arial"/>
          <w:szCs w:val="20"/>
        </w:rPr>
      </w:pPr>
      <w:r w:rsidRPr="006366DC">
        <w:rPr>
          <w:rFonts w:ascii="Arial" w:hAnsi="Arial" w:cs="Arial"/>
          <w:szCs w:val="20"/>
        </w:rPr>
        <w:t>II.</w:t>
      </w:r>
      <w:r w:rsidRPr="006366DC">
        <w:rPr>
          <w:rFonts w:ascii="Arial" w:hAnsi="Arial" w:cs="Arial"/>
          <w:szCs w:val="20"/>
        </w:rPr>
        <w:tab/>
        <w:t xml:space="preserve">APPLICATION: All </w:t>
      </w:r>
      <w:r w:rsidR="00086CCC" w:rsidRPr="006366DC">
        <w:rPr>
          <w:rFonts w:ascii="Arial" w:hAnsi="Arial" w:cs="Arial"/>
          <w:szCs w:val="20"/>
        </w:rPr>
        <w:t>consumers of Community Mental Health for Central Michigan (CMHCM) services and for CMHCM employees who require service animal support.</w:t>
      </w:r>
    </w:p>
    <w:p w14:paraId="5D0B0878" w14:textId="77777777" w:rsidR="00FA7C15" w:rsidRPr="006366DC" w:rsidRDefault="00FA7C15" w:rsidP="00C3008B">
      <w:pPr>
        <w:pStyle w:val="Level1"/>
        <w:numPr>
          <w:ilvl w:val="0"/>
          <w:numId w:val="0"/>
        </w:numPr>
        <w:ind w:left="360" w:hanging="360"/>
        <w:rPr>
          <w:rFonts w:ascii="Arial" w:hAnsi="Arial" w:cs="Arial"/>
          <w:szCs w:val="20"/>
        </w:rPr>
      </w:pPr>
    </w:p>
    <w:p w14:paraId="0B50D51D" w14:textId="77777777" w:rsidR="00C96052" w:rsidRPr="006366DC" w:rsidRDefault="00C96052" w:rsidP="00C3008B">
      <w:pPr>
        <w:pStyle w:val="Level1"/>
        <w:numPr>
          <w:ilvl w:val="0"/>
          <w:numId w:val="28"/>
        </w:numPr>
        <w:tabs>
          <w:tab w:val="left" w:pos="360"/>
        </w:tabs>
        <w:ind w:left="360" w:hanging="360"/>
        <w:rPr>
          <w:rFonts w:ascii="Arial" w:hAnsi="Arial" w:cs="Arial"/>
          <w:szCs w:val="20"/>
        </w:rPr>
      </w:pPr>
      <w:r w:rsidRPr="006366DC">
        <w:rPr>
          <w:rFonts w:ascii="Arial" w:hAnsi="Arial" w:cs="Arial"/>
          <w:szCs w:val="20"/>
        </w:rPr>
        <w:t>REFERENCES:</w:t>
      </w:r>
    </w:p>
    <w:p w14:paraId="370C7421" w14:textId="77777777" w:rsidR="00FA7C15" w:rsidRPr="006366DC" w:rsidRDefault="00B314A3" w:rsidP="00C3008B">
      <w:pPr>
        <w:pStyle w:val="Level1"/>
        <w:numPr>
          <w:ilvl w:val="0"/>
          <w:numId w:val="24"/>
        </w:numPr>
        <w:ind w:left="720"/>
        <w:rPr>
          <w:rFonts w:ascii="Arial" w:hAnsi="Arial" w:cs="Arial"/>
          <w:szCs w:val="20"/>
        </w:rPr>
      </w:pPr>
      <w:r w:rsidRPr="006366DC">
        <w:rPr>
          <w:rFonts w:ascii="Arial" w:hAnsi="Arial" w:cs="Arial"/>
          <w:szCs w:val="20"/>
        </w:rPr>
        <w:t>Americans with Disabilities Act (ADA)</w:t>
      </w:r>
      <w:r w:rsidR="00C96052" w:rsidRPr="006366DC">
        <w:rPr>
          <w:rFonts w:ascii="Arial" w:hAnsi="Arial" w:cs="Arial"/>
          <w:szCs w:val="20"/>
        </w:rPr>
        <w:t xml:space="preserve">, as amended. </w:t>
      </w:r>
    </w:p>
    <w:p w14:paraId="73CFF179" w14:textId="77777777" w:rsidR="00C96052" w:rsidRPr="006366DC" w:rsidRDefault="00C96052" w:rsidP="00C3008B">
      <w:pPr>
        <w:pStyle w:val="Level1"/>
        <w:numPr>
          <w:ilvl w:val="0"/>
          <w:numId w:val="24"/>
        </w:numPr>
        <w:ind w:left="720"/>
        <w:rPr>
          <w:rFonts w:ascii="Arial" w:hAnsi="Arial" w:cs="Arial"/>
          <w:szCs w:val="20"/>
        </w:rPr>
      </w:pPr>
      <w:r w:rsidRPr="006366DC">
        <w:rPr>
          <w:rFonts w:ascii="Arial" w:hAnsi="Arial" w:cs="Arial"/>
          <w:szCs w:val="20"/>
        </w:rPr>
        <w:t xml:space="preserve">Department of Justice, Section 504 of the Rehabilitation Act of 1973, as amended. </w:t>
      </w:r>
    </w:p>
    <w:p w14:paraId="0B6FA6D9" w14:textId="77777777" w:rsidR="001C0121" w:rsidRPr="006366DC" w:rsidRDefault="001C0121" w:rsidP="00C3008B">
      <w:pPr>
        <w:pStyle w:val="Level1"/>
        <w:numPr>
          <w:ilvl w:val="0"/>
          <w:numId w:val="24"/>
        </w:numPr>
        <w:ind w:left="720"/>
        <w:rPr>
          <w:rFonts w:ascii="Arial" w:hAnsi="Arial" w:cs="Arial"/>
          <w:szCs w:val="20"/>
        </w:rPr>
      </w:pPr>
      <w:r w:rsidRPr="006366DC">
        <w:rPr>
          <w:rFonts w:ascii="Arial" w:hAnsi="Arial" w:cs="Arial"/>
          <w:szCs w:val="20"/>
        </w:rPr>
        <w:t xml:space="preserve">MCL Act 339 of 1919. </w:t>
      </w:r>
    </w:p>
    <w:p w14:paraId="556077EC" w14:textId="77777777" w:rsidR="00C96052" w:rsidRPr="006366DC" w:rsidRDefault="00C96052" w:rsidP="00C96052">
      <w:pPr>
        <w:pStyle w:val="Level1"/>
        <w:numPr>
          <w:ilvl w:val="0"/>
          <w:numId w:val="0"/>
        </w:numPr>
        <w:ind w:left="720" w:hanging="720"/>
        <w:rPr>
          <w:rFonts w:ascii="Arial" w:hAnsi="Arial" w:cs="Arial"/>
          <w:szCs w:val="20"/>
        </w:rPr>
      </w:pPr>
    </w:p>
    <w:p w14:paraId="70E56F33" w14:textId="77777777" w:rsidR="00FA7C15" w:rsidRPr="006366DC" w:rsidRDefault="00FA7C15" w:rsidP="00C3008B">
      <w:pPr>
        <w:pStyle w:val="Level1"/>
        <w:numPr>
          <w:ilvl w:val="0"/>
          <w:numId w:val="27"/>
        </w:numPr>
        <w:ind w:left="360" w:hanging="360"/>
        <w:rPr>
          <w:rFonts w:ascii="Arial" w:hAnsi="Arial" w:cs="Arial"/>
          <w:szCs w:val="20"/>
        </w:rPr>
      </w:pPr>
      <w:r w:rsidRPr="006366DC">
        <w:rPr>
          <w:rFonts w:ascii="Arial" w:hAnsi="Arial" w:cs="Arial"/>
          <w:szCs w:val="20"/>
        </w:rPr>
        <w:t>DEFINITIONS:</w:t>
      </w:r>
    </w:p>
    <w:tbl>
      <w:tblPr>
        <w:tblW w:w="0" w:type="auto"/>
        <w:tblInd w:w="468" w:type="dxa"/>
        <w:tblLook w:val="0000" w:firstRow="0" w:lastRow="0" w:firstColumn="0" w:lastColumn="0" w:noHBand="0" w:noVBand="0"/>
      </w:tblPr>
      <w:tblGrid>
        <w:gridCol w:w="3070"/>
        <w:gridCol w:w="6686"/>
      </w:tblGrid>
      <w:tr w:rsidR="00BA51FD" w:rsidRPr="006366DC" w14:paraId="44A08BFF" w14:textId="77777777" w:rsidTr="00AF3A79">
        <w:tc>
          <w:tcPr>
            <w:tcW w:w="3117" w:type="dxa"/>
          </w:tcPr>
          <w:p w14:paraId="2CE7E8E5" w14:textId="77777777" w:rsidR="00BA51FD" w:rsidRPr="006366DC" w:rsidRDefault="00BA51FD" w:rsidP="00992175">
            <w:pPr>
              <w:pStyle w:val="Level1"/>
              <w:numPr>
                <w:ilvl w:val="0"/>
                <w:numId w:val="16"/>
              </w:numPr>
              <w:rPr>
                <w:rFonts w:ascii="Arial" w:hAnsi="Arial" w:cs="Arial"/>
                <w:szCs w:val="20"/>
              </w:rPr>
            </w:pPr>
            <w:r w:rsidRPr="006366DC">
              <w:rPr>
                <w:rFonts w:ascii="Arial" w:hAnsi="Arial" w:cs="Arial"/>
                <w:szCs w:val="20"/>
              </w:rPr>
              <w:t>DISABILITY</w:t>
            </w:r>
          </w:p>
        </w:tc>
        <w:tc>
          <w:tcPr>
            <w:tcW w:w="6855" w:type="dxa"/>
          </w:tcPr>
          <w:p w14:paraId="57DE6C49" w14:textId="77777777" w:rsidR="00BA51FD" w:rsidRPr="006366DC" w:rsidRDefault="00BA51FD" w:rsidP="00992175">
            <w:pPr>
              <w:widowControl/>
              <w:rPr>
                <w:rFonts w:cs="Arial"/>
                <w:sz w:val="20"/>
                <w:szCs w:val="20"/>
              </w:rPr>
            </w:pPr>
            <w:r w:rsidRPr="006366DC">
              <w:rPr>
                <w:rFonts w:cs="Arial"/>
                <w:sz w:val="20"/>
                <w:szCs w:val="20"/>
              </w:rPr>
              <w:t xml:space="preserve">Means, with respect to an individual: (a) </w:t>
            </w:r>
            <w:bookmarkStart w:id="0" w:name="1_A"/>
            <w:bookmarkEnd w:id="0"/>
            <w:r w:rsidRPr="006366DC">
              <w:rPr>
                <w:rFonts w:cs="Arial"/>
                <w:sz w:val="20"/>
                <w:szCs w:val="20"/>
              </w:rPr>
              <w:t>a physical or mental impairment that substantially limits one or more major life activities of such individual;</w:t>
            </w:r>
          </w:p>
          <w:p w14:paraId="0AED1739" w14:textId="77777777" w:rsidR="00BA51FD" w:rsidRPr="006366DC" w:rsidRDefault="00BA51FD" w:rsidP="00992175">
            <w:pPr>
              <w:widowControl/>
              <w:rPr>
                <w:rFonts w:cs="Arial"/>
                <w:szCs w:val="20"/>
              </w:rPr>
            </w:pPr>
            <w:bookmarkStart w:id="1" w:name="1_B"/>
            <w:bookmarkEnd w:id="1"/>
            <w:r w:rsidRPr="006366DC">
              <w:rPr>
                <w:rFonts w:cs="Arial"/>
                <w:sz w:val="20"/>
                <w:szCs w:val="20"/>
              </w:rPr>
              <w:t xml:space="preserve">(b) a record of such an impairment; or </w:t>
            </w:r>
            <w:bookmarkStart w:id="2" w:name="1_C"/>
            <w:bookmarkEnd w:id="2"/>
            <w:r w:rsidRPr="006366DC">
              <w:rPr>
                <w:rFonts w:cs="Arial"/>
                <w:sz w:val="20"/>
                <w:szCs w:val="20"/>
              </w:rPr>
              <w:t>(c) being regarded as having such an impairment.</w:t>
            </w:r>
          </w:p>
        </w:tc>
      </w:tr>
      <w:tr w:rsidR="00BA51FD" w:rsidRPr="006366DC" w14:paraId="5642CDD5" w14:textId="77777777" w:rsidTr="00AF3A79">
        <w:tc>
          <w:tcPr>
            <w:tcW w:w="3117" w:type="dxa"/>
          </w:tcPr>
          <w:p w14:paraId="5E278882" w14:textId="77777777" w:rsidR="00BA51FD" w:rsidRPr="006366DC" w:rsidRDefault="00BA51FD" w:rsidP="00992175">
            <w:pPr>
              <w:pStyle w:val="Level1"/>
              <w:numPr>
                <w:ilvl w:val="0"/>
                <w:numId w:val="0"/>
              </w:numPr>
              <w:ind w:left="360"/>
              <w:rPr>
                <w:rFonts w:ascii="Arial" w:hAnsi="Arial" w:cs="Arial"/>
                <w:szCs w:val="20"/>
              </w:rPr>
            </w:pPr>
          </w:p>
        </w:tc>
        <w:tc>
          <w:tcPr>
            <w:tcW w:w="6855" w:type="dxa"/>
          </w:tcPr>
          <w:p w14:paraId="2DACB905" w14:textId="77777777" w:rsidR="00BA51FD" w:rsidRPr="006366DC" w:rsidRDefault="00BA51FD" w:rsidP="00992175">
            <w:pPr>
              <w:widowControl/>
              <w:rPr>
                <w:rFonts w:cs="Arial"/>
                <w:sz w:val="20"/>
                <w:szCs w:val="20"/>
              </w:rPr>
            </w:pPr>
          </w:p>
        </w:tc>
      </w:tr>
      <w:tr w:rsidR="00C3008B" w:rsidRPr="006366DC" w14:paraId="471F12A7" w14:textId="77777777" w:rsidTr="00AF3A79">
        <w:tc>
          <w:tcPr>
            <w:tcW w:w="3117" w:type="dxa"/>
          </w:tcPr>
          <w:p w14:paraId="5BDF3620" w14:textId="77777777" w:rsidR="00C3008B" w:rsidRPr="006366DC" w:rsidRDefault="00C3008B" w:rsidP="00CF1E44">
            <w:pPr>
              <w:pStyle w:val="Level1"/>
              <w:numPr>
                <w:ilvl w:val="0"/>
                <w:numId w:val="16"/>
              </w:numPr>
              <w:rPr>
                <w:rFonts w:ascii="Arial" w:hAnsi="Arial" w:cs="Arial"/>
                <w:szCs w:val="20"/>
              </w:rPr>
            </w:pPr>
            <w:r w:rsidRPr="006366DC">
              <w:rPr>
                <w:rFonts w:ascii="Arial" w:hAnsi="Arial" w:cs="Arial"/>
                <w:szCs w:val="20"/>
              </w:rPr>
              <w:t>PET</w:t>
            </w:r>
          </w:p>
        </w:tc>
        <w:tc>
          <w:tcPr>
            <w:tcW w:w="6855" w:type="dxa"/>
          </w:tcPr>
          <w:p w14:paraId="1D2C49FC" w14:textId="77777777" w:rsidR="00C3008B" w:rsidRPr="006366DC" w:rsidRDefault="00C3008B" w:rsidP="00AD502C">
            <w:pPr>
              <w:widowControl/>
              <w:rPr>
                <w:rFonts w:cs="Arial"/>
                <w:sz w:val="20"/>
                <w:szCs w:val="20"/>
              </w:rPr>
            </w:pPr>
            <w:r w:rsidRPr="006366DC">
              <w:rPr>
                <w:rFonts w:cs="Arial"/>
                <w:sz w:val="20"/>
                <w:szCs w:val="20"/>
              </w:rPr>
              <w:t xml:space="preserve">A domestic animal kept for pleasure or companionship. </w:t>
            </w:r>
          </w:p>
        </w:tc>
      </w:tr>
      <w:tr w:rsidR="00BA51FD" w:rsidRPr="006366DC" w14:paraId="53A574F4" w14:textId="77777777" w:rsidTr="00AF3A79">
        <w:tc>
          <w:tcPr>
            <w:tcW w:w="3117" w:type="dxa"/>
          </w:tcPr>
          <w:p w14:paraId="0E1B5CCC" w14:textId="77777777" w:rsidR="00BA51FD" w:rsidRPr="006366DC" w:rsidRDefault="00BA51FD" w:rsidP="00BA51FD">
            <w:pPr>
              <w:pStyle w:val="Level1"/>
              <w:numPr>
                <w:ilvl w:val="0"/>
                <w:numId w:val="0"/>
              </w:numPr>
              <w:ind w:left="720" w:hanging="720"/>
              <w:rPr>
                <w:rFonts w:ascii="Arial" w:hAnsi="Arial" w:cs="Arial"/>
                <w:szCs w:val="20"/>
              </w:rPr>
            </w:pPr>
          </w:p>
        </w:tc>
        <w:tc>
          <w:tcPr>
            <w:tcW w:w="6855" w:type="dxa"/>
          </w:tcPr>
          <w:p w14:paraId="4AC3C691" w14:textId="77777777" w:rsidR="00BA51FD" w:rsidRPr="006366DC" w:rsidRDefault="00BA51FD" w:rsidP="00BA51FD">
            <w:pPr>
              <w:widowControl/>
              <w:rPr>
                <w:rStyle w:val="Strong"/>
                <w:rFonts w:cs="Arial"/>
                <w:b w:val="0"/>
                <w:bCs w:val="0"/>
                <w:sz w:val="20"/>
                <w:szCs w:val="20"/>
              </w:rPr>
            </w:pPr>
          </w:p>
        </w:tc>
      </w:tr>
      <w:tr w:rsidR="00BA51FD" w:rsidRPr="00AD3D7B" w14:paraId="3437337B" w14:textId="77777777" w:rsidTr="00AF3A79">
        <w:tc>
          <w:tcPr>
            <w:tcW w:w="3117" w:type="dxa"/>
          </w:tcPr>
          <w:p w14:paraId="0D848B09" w14:textId="77777777" w:rsidR="00BA51FD" w:rsidRPr="00AD3D7B" w:rsidRDefault="00BA51FD" w:rsidP="00992175">
            <w:pPr>
              <w:pStyle w:val="Level1"/>
              <w:numPr>
                <w:ilvl w:val="0"/>
                <w:numId w:val="16"/>
              </w:numPr>
              <w:rPr>
                <w:rFonts w:ascii="Arial" w:hAnsi="Arial" w:cs="Arial"/>
                <w:szCs w:val="20"/>
              </w:rPr>
            </w:pPr>
            <w:r w:rsidRPr="00AD3D7B">
              <w:rPr>
                <w:rFonts w:ascii="Arial" w:hAnsi="Arial" w:cs="Arial"/>
                <w:szCs w:val="20"/>
              </w:rPr>
              <w:t>SERVICE ANIMAL</w:t>
            </w:r>
          </w:p>
        </w:tc>
        <w:tc>
          <w:tcPr>
            <w:tcW w:w="6855" w:type="dxa"/>
          </w:tcPr>
          <w:p w14:paraId="30D69C4E" w14:textId="77777777" w:rsidR="00BA51FD" w:rsidRPr="00AD3D7B" w:rsidRDefault="00BA51FD" w:rsidP="00BA51FD">
            <w:pPr>
              <w:widowControl/>
              <w:rPr>
                <w:rFonts w:cs="Arial"/>
                <w:sz w:val="20"/>
                <w:szCs w:val="20"/>
              </w:rPr>
            </w:pPr>
            <w:r w:rsidRPr="00AD3D7B">
              <w:rPr>
                <w:rStyle w:val="Strong"/>
                <w:rFonts w:cs="Arial"/>
                <w:b w:val="0"/>
                <w:bCs w:val="0"/>
                <w:sz w:val="20"/>
                <w:szCs w:val="20"/>
              </w:rPr>
              <w:t xml:space="preserve">Dogs </w:t>
            </w:r>
            <w:r w:rsidR="006B08B1" w:rsidRPr="00AD3D7B">
              <w:rPr>
                <w:rStyle w:val="Strong"/>
                <w:rFonts w:cs="Arial"/>
                <w:b w:val="0"/>
                <w:bCs w:val="0"/>
                <w:sz w:val="20"/>
                <w:szCs w:val="20"/>
              </w:rPr>
              <w:t xml:space="preserve">or miniature horses </w:t>
            </w:r>
            <w:r w:rsidRPr="00AD3D7B">
              <w:rPr>
                <w:rStyle w:val="Strong"/>
                <w:rFonts w:cs="Arial"/>
                <w:b w:val="0"/>
                <w:bCs w:val="0"/>
                <w:sz w:val="20"/>
                <w:szCs w:val="20"/>
              </w:rPr>
              <w:t xml:space="preserve">that are individually trained to do work or perform tasks for people with disabilities. Service animals are </w:t>
            </w:r>
            <w:r w:rsidR="00DB2215" w:rsidRPr="00AD3D7B">
              <w:rPr>
                <w:rStyle w:val="Strong"/>
                <w:rFonts w:cs="Arial"/>
                <w:b w:val="0"/>
                <w:bCs w:val="0"/>
                <w:sz w:val="20"/>
                <w:szCs w:val="20"/>
              </w:rPr>
              <w:t>dogs</w:t>
            </w:r>
            <w:r w:rsidR="006B08B1" w:rsidRPr="00AD3D7B">
              <w:rPr>
                <w:rStyle w:val="Strong"/>
                <w:rFonts w:cs="Arial"/>
                <w:b w:val="0"/>
                <w:bCs w:val="0"/>
                <w:sz w:val="20"/>
                <w:szCs w:val="20"/>
              </w:rPr>
              <w:t xml:space="preserve"> or miniature horses</w:t>
            </w:r>
            <w:r w:rsidR="00DB2215" w:rsidRPr="00AD3D7B">
              <w:rPr>
                <w:rStyle w:val="Strong"/>
                <w:rFonts w:cs="Arial"/>
                <w:b w:val="0"/>
                <w:bCs w:val="0"/>
                <w:sz w:val="20"/>
                <w:szCs w:val="20"/>
              </w:rPr>
              <w:t xml:space="preserve"> that are </w:t>
            </w:r>
            <w:r w:rsidRPr="00AD3D7B">
              <w:rPr>
                <w:rStyle w:val="Strong"/>
                <w:rFonts w:cs="Arial"/>
                <w:b w:val="0"/>
                <w:bCs w:val="0"/>
                <w:sz w:val="20"/>
                <w:szCs w:val="20"/>
              </w:rPr>
              <w:t>working animals, not pets</w:t>
            </w:r>
            <w:r w:rsidR="006B08B1" w:rsidRPr="00AD3D7B">
              <w:rPr>
                <w:rStyle w:val="Strong"/>
                <w:rFonts w:cs="Arial"/>
                <w:b w:val="0"/>
                <w:bCs w:val="0"/>
                <w:sz w:val="20"/>
                <w:szCs w:val="20"/>
              </w:rPr>
              <w:t xml:space="preserve"> per the ADA</w:t>
            </w:r>
            <w:r w:rsidRPr="00AD3D7B">
              <w:rPr>
                <w:rStyle w:val="Strong"/>
                <w:rFonts w:cs="Arial"/>
                <w:b w:val="0"/>
                <w:bCs w:val="0"/>
                <w:sz w:val="20"/>
                <w:szCs w:val="20"/>
              </w:rPr>
              <w:t xml:space="preserve">. The work or task a </w:t>
            </w:r>
            <w:r w:rsidR="006B08B1" w:rsidRPr="00AD3D7B">
              <w:rPr>
                <w:rStyle w:val="Strong"/>
                <w:rFonts w:cs="Arial"/>
                <w:b w:val="0"/>
                <w:bCs w:val="0"/>
                <w:sz w:val="20"/>
                <w:szCs w:val="20"/>
              </w:rPr>
              <w:t xml:space="preserve">service animal </w:t>
            </w:r>
            <w:r w:rsidRPr="00AD3D7B">
              <w:rPr>
                <w:rStyle w:val="Strong"/>
                <w:rFonts w:cs="Arial"/>
                <w:b w:val="0"/>
                <w:bCs w:val="0"/>
                <w:sz w:val="20"/>
                <w:szCs w:val="20"/>
              </w:rPr>
              <w:t>has been trained to provide must be directly related to the person’s disability.  Examples of such work or tasks include guiding people who are blind, alerting people who are deaf or hard of hearing, pulling a wheelchair, alerting and protecting a person who is having a seizure, reminding a person with a mental illness to take prescribed medications, calming a person with Post Traumatic Stress Disorder</w:t>
            </w:r>
            <w:r w:rsidR="00BD1543" w:rsidRPr="00AD3D7B">
              <w:rPr>
                <w:rStyle w:val="Strong"/>
                <w:rFonts w:cs="Arial"/>
                <w:b w:val="0"/>
                <w:bCs w:val="0"/>
                <w:sz w:val="20"/>
                <w:szCs w:val="20"/>
              </w:rPr>
              <w:t xml:space="preserve"> (PTSD) during an anxiety attack</w:t>
            </w:r>
            <w:r w:rsidRPr="00AD3D7B">
              <w:rPr>
                <w:rStyle w:val="Strong"/>
                <w:rFonts w:cs="Arial"/>
                <w:b w:val="0"/>
                <w:bCs w:val="0"/>
                <w:sz w:val="20"/>
                <w:szCs w:val="20"/>
              </w:rPr>
              <w:t xml:space="preserve">, or performing other duties. </w:t>
            </w:r>
            <w:r w:rsidR="006B08B1" w:rsidRPr="00AD3D7B">
              <w:rPr>
                <w:rStyle w:val="Strong"/>
                <w:rFonts w:cs="Arial"/>
                <w:b w:val="0"/>
                <w:bCs w:val="0"/>
                <w:sz w:val="20"/>
                <w:szCs w:val="20"/>
              </w:rPr>
              <w:t xml:space="preserve">Animals </w:t>
            </w:r>
            <w:r w:rsidRPr="00AD3D7B">
              <w:rPr>
                <w:rStyle w:val="Strong"/>
                <w:rFonts w:cs="Arial"/>
                <w:b w:val="0"/>
                <w:bCs w:val="0"/>
                <w:sz w:val="20"/>
                <w:szCs w:val="20"/>
              </w:rPr>
              <w:t xml:space="preserve">whose sole function is to provide comfort or emotional support do not qualify as service animals under the ADA. </w:t>
            </w:r>
          </w:p>
        </w:tc>
      </w:tr>
    </w:tbl>
    <w:p w14:paraId="44BEB2AD" w14:textId="77777777" w:rsidR="00FA7C15" w:rsidRPr="00AD3D7B" w:rsidRDefault="00FA7C15">
      <w:pPr>
        <w:pStyle w:val="Level1"/>
        <w:numPr>
          <w:ilvl w:val="0"/>
          <w:numId w:val="0"/>
        </w:numPr>
        <w:rPr>
          <w:rFonts w:ascii="Arial" w:hAnsi="Arial" w:cs="Arial"/>
          <w:szCs w:val="20"/>
        </w:rPr>
      </w:pPr>
    </w:p>
    <w:p w14:paraId="62D96B24" w14:textId="77777777" w:rsidR="00FA7C15" w:rsidRPr="00AD3D7B" w:rsidRDefault="00D5024D" w:rsidP="00D5024D">
      <w:pPr>
        <w:pStyle w:val="Level1"/>
        <w:numPr>
          <w:ilvl w:val="0"/>
          <w:numId w:val="0"/>
        </w:numPr>
        <w:ind w:left="399" w:hanging="399"/>
        <w:rPr>
          <w:rFonts w:ascii="Arial" w:hAnsi="Arial" w:cs="Arial"/>
          <w:szCs w:val="20"/>
        </w:rPr>
      </w:pPr>
      <w:r w:rsidRPr="00AD3D7B">
        <w:rPr>
          <w:rFonts w:ascii="Arial" w:hAnsi="Arial" w:cs="Arial"/>
          <w:szCs w:val="20"/>
        </w:rPr>
        <w:t>V.</w:t>
      </w:r>
      <w:r w:rsidRPr="00AD3D7B">
        <w:rPr>
          <w:rFonts w:ascii="Arial" w:hAnsi="Arial" w:cs="Arial"/>
          <w:szCs w:val="20"/>
        </w:rPr>
        <w:tab/>
        <w:t xml:space="preserve">POLICY: </w:t>
      </w:r>
    </w:p>
    <w:p w14:paraId="49F02B2E" w14:textId="77777777" w:rsidR="00BA51FD" w:rsidRPr="00AD3D7B" w:rsidRDefault="00086CCC" w:rsidP="00F86593">
      <w:pPr>
        <w:numPr>
          <w:ilvl w:val="0"/>
          <w:numId w:val="23"/>
        </w:numPr>
        <w:tabs>
          <w:tab w:val="left" w:pos="720"/>
        </w:tabs>
        <w:ind w:left="720"/>
        <w:rPr>
          <w:rFonts w:cs="Arial"/>
          <w:sz w:val="20"/>
          <w:szCs w:val="20"/>
        </w:rPr>
      </w:pPr>
      <w:r w:rsidRPr="00AD3D7B">
        <w:rPr>
          <w:rFonts w:cs="Arial"/>
          <w:sz w:val="20"/>
          <w:szCs w:val="20"/>
        </w:rPr>
        <w:t xml:space="preserve">Service animals shall be permitted to accompany </w:t>
      </w:r>
      <w:r w:rsidR="009C2529" w:rsidRPr="00AD3D7B">
        <w:rPr>
          <w:rFonts w:cs="Arial"/>
          <w:sz w:val="20"/>
          <w:szCs w:val="20"/>
        </w:rPr>
        <w:t>individuals</w:t>
      </w:r>
      <w:r w:rsidRPr="00AD3D7B">
        <w:rPr>
          <w:rFonts w:cs="Arial"/>
          <w:sz w:val="20"/>
          <w:szCs w:val="20"/>
        </w:rPr>
        <w:t xml:space="preserve"> with disabilities</w:t>
      </w:r>
      <w:r w:rsidR="00DB2215" w:rsidRPr="00AD3D7B">
        <w:rPr>
          <w:rFonts w:cs="Arial"/>
          <w:sz w:val="20"/>
          <w:szCs w:val="20"/>
        </w:rPr>
        <w:t xml:space="preserve"> at </w:t>
      </w:r>
      <w:r w:rsidRPr="00AD3D7B">
        <w:rPr>
          <w:rFonts w:cs="Arial"/>
          <w:sz w:val="20"/>
          <w:szCs w:val="20"/>
        </w:rPr>
        <w:t xml:space="preserve">Community Mental Health for Central Michigan (CMHCM) facilities. </w:t>
      </w:r>
    </w:p>
    <w:p w14:paraId="1DB55B28" w14:textId="77777777" w:rsidR="005F3313" w:rsidRPr="00AD3D7B" w:rsidRDefault="00485281" w:rsidP="00F86593">
      <w:pPr>
        <w:numPr>
          <w:ilvl w:val="0"/>
          <w:numId w:val="23"/>
        </w:numPr>
        <w:tabs>
          <w:tab w:val="left" w:pos="720"/>
        </w:tabs>
        <w:ind w:left="720"/>
        <w:rPr>
          <w:rFonts w:cs="Arial"/>
          <w:sz w:val="20"/>
          <w:szCs w:val="20"/>
        </w:rPr>
      </w:pPr>
      <w:r w:rsidRPr="00AD3D7B">
        <w:rPr>
          <w:rFonts w:cs="Arial"/>
          <w:sz w:val="20"/>
          <w:szCs w:val="20"/>
        </w:rPr>
        <w:t>Service animals must be harnessed, leashed, or tethered, unless these devices interfere with the service animal’s work or the individual’s disability prevents using these devices.</w:t>
      </w:r>
    </w:p>
    <w:p w14:paraId="5176C008" w14:textId="77777777" w:rsidR="001C0121" w:rsidRPr="00AD3D7B" w:rsidRDefault="001C0121" w:rsidP="00F86593">
      <w:pPr>
        <w:numPr>
          <w:ilvl w:val="0"/>
          <w:numId w:val="23"/>
        </w:numPr>
        <w:tabs>
          <w:tab w:val="left" w:pos="720"/>
        </w:tabs>
        <w:ind w:left="720"/>
        <w:rPr>
          <w:rFonts w:cs="Arial"/>
          <w:sz w:val="20"/>
          <w:szCs w:val="20"/>
        </w:rPr>
      </w:pPr>
      <w:r w:rsidRPr="00AD3D7B">
        <w:rPr>
          <w:rFonts w:cs="Arial"/>
          <w:sz w:val="20"/>
          <w:szCs w:val="20"/>
        </w:rPr>
        <w:t>Service animals must be licensed and wear a license tag.</w:t>
      </w:r>
    </w:p>
    <w:p w14:paraId="53B1DD14" w14:textId="77777777" w:rsidR="001C0121" w:rsidRPr="00AD3D7B" w:rsidRDefault="001C0121" w:rsidP="00F86593">
      <w:pPr>
        <w:numPr>
          <w:ilvl w:val="0"/>
          <w:numId w:val="23"/>
        </w:numPr>
        <w:tabs>
          <w:tab w:val="left" w:pos="720"/>
        </w:tabs>
        <w:ind w:left="720"/>
        <w:rPr>
          <w:rFonts w:cs="Arial"/>
          <w:sz w:val="20"/>
          <w:szCs w:val="20"/>
        </w:rPr>
      </w:pPr>
      <w:r w:rsidRPr="00AD3D7B">
        <w:rPr>
          <w:rFonts w:cs="Arial"/>
          <w:sz w:val="20"/>
          <w:szCs w:val="20"/>
        </w:rPr>
        <w:t xml:space="preserve">Service animals must be vaccinated against rabies and wear a rabies vaccination tag. </w:t>
      </w:r>
    </w:p>
    <w:p w14:paraId="697B30DD" w14:textId="4B986260" w:rsidR="00BA51FD" w:rsidRPr="00AD3D7B" w:rsidRDefault="009C2529" w:rsidP="00F86593">
      <w:pPr>
        <w:numPr>
          <w:ilvl w:val="0"/>
          <w:numId w:val="23"/>
        </w:numPr>
        <w:tabs>
          <w:tab w:val="left" w:pos="720"/>
          <w:tab w:val="left" w:pos="1080"/>
        </w:tabs>
        <w:ind w:left="720"/>
        <w:rPr>
          <w:rFonts w:cs="Arial"/>
          <w:sz w:val="20"/>
          <w:szCs w:val="20"/>
        </w:rPr>
      </w:pPr>
      <w:r w:rsidRPr="00AD3D7B">
        <w:rPr>
          <w:rFonts w:cs="Arial"/>
          <w:sz w:val="20"/>
          <w:szCs w:val="20"/>
        </w:rPr>
        <w:t xml:space="preserve">An individual </w:t>
      </w:r>
      <w:r w:rsidR="00BA51FD" w:rsidRPr="00AD3D7B">
        <w:rPr>
          <w:rFonts w:cs="Arial"/>
          <w:sz w:val="20"/>
          <w:szCs w:val="20"/>
        </w:rPr>
        <w:t xml:space="preserve">cannot be asked to remove </w:t>
      </w:r>
      <w:r w:rsidR="00993783">
        <w:rPr>
          <w:rFonts w:cs="Arial"/>
          <w:sz w:val="20"/>
          <w:szCs w:val="20"/>
        </w:rPr>
        <w:t>their</w:t>
      </w:r>
      <w:r w:rsidR="00BA51FD" w:rsidRPr="00AD3D7B">
        <w:rPr>
          <w:rFonts w:cs="Arial"/>
          <w:sz w:val="20"/>
          <w:szCs w:val="20"/>
        </w:rPr>
        <w:t xml:space="preserve"> service animal from the premises unless: 1) the </w:t>
      </w:r>
      <w:r w:rsidR="006B08B1" w:rsidRPr="00AD3D7B">
        <w:rPr>
          <w:rFonts w:cs="Arial"/>
          <w:sz w:val="20"/>
          <w:szCs w:val="20"/>
        </w:rPr>
        <w:t xml:space="preserve">service animal </w:t>
      </w:r>
      <w:r w:rsidR="00BA51FD" w:rsidRPr="00AD3D7B">
        <w:rPr>
          <w:rFonts w:cs="Arial"/>
          <w:sz w:val="20"/>
          <w:szCs w:val="20"/>
        </w:rPr>
        <w:t xml:space="preserve">is out of control and the handler does not take effective action to control it (e.g., continually </w:t>
      </w:r>
      <w:r w:rsidR="00C273E6" w:rsidRPr="00AD3D7B">
        <w:rPr>
          <w:rFonts w:cs="Arial"/>
          <w:sz w:val="20"/>
          <w:szCs w:val="20"/>
        </w:rPr>
        <w:t>vocalizes</w:t>
      </w:r>
      <w:r w:rsidR="00BA51FD" w:rsidRPr="00AD3D7B">
        <w:rPr>
          <w:rFonts w:cs="Arial"/>
          <w:sz w:val="20"/>
          <w:szCs w:val="20"/>
        </w:rPr>
        <w:t xml:space="preserve">, wanders around, damages property, or if the animal becomes a threat to the health and safety of others), or 2) the </w:t>
      </w:r>
      <w:r w:rsidR="006B08B1" w:rsidRPr="00AD3D7B">
        <w:rPr>
          <w:rFonts w:cs="Arial"/>
          <w:sz w:val="20"/>
          <w:szCs w:val="20"/>
        </w:rPr>
        <w:t xml:space="preserve">service animal </w:t>
      </w:r>
      <w:r w:rsidR="00BA51FD" w:rsidRPr="00AD3D7B">
        <w:rPr>
          <w:rFonts w:cs="Arial"/>
          <w:sz w:val="20"/>
          <w:szCs w:val="20"/>
        </w:rPr>
        <w:t xml:space="preserve">is not housebroken. </w:t>
      </w:r>
    </w:p>
    <w:p w14:paraId="360E7E01" w14:textId="77777777" w:rsidR="00992175" w:rsidRPr="00AD3D7B" w:rsidRDefault="00992175" w:rsidP="00F86593">
      <w:pPr>
        <w:numPr>
          <w:ilvl w:val="0"/>
          <w:numId w:val="23"/>
        </w:numPr>
        <w:tabs>
          <w:tab w:val="left" w:pos="720"/>
          <w:tab w:val="left" w:pos="1080"/>
        </w:tabs>
        <w:ind w:left="720"/>
        <w:rPr>
          <w:rFonts w:cs="Arial"/>
          <w:sz w:val="20"/>
          <w:szCs w:val="20"/>
        </w:rPr>
      </w:pPr>
      <w:r w:rsidRPr="00AD3D7B">
        <w:rPr>
          <w:rFonts w:cs="Arial"/>
          <w:sz w:val="20"/>
          <w:szCs w:val="20"/>
        </w:rPr>
        <w:t>Comfort animals</w:t>
      </w:r>
      <w:r w:rsidR="00DB2215" w:rsidRPr="00AD3D7B">
        <w:rPr>
          <w:rFonts w:cs="Arial"/>
          <w:sz w:val="20"/>
          <w:szCs w:val="20"/>
        </w:rPr>
        <w:t xml:space="preserve"> and </w:t>
      </w:r>
      <w:r w:rsidRPr="00AD3D7B">
        <w:rPr>
          <w:rFonts w:cs="Arial"/>
          <w:sz w:val="20"/>
          <w:szCs w:val="20"/>
        </w:rPr>
        <w:t>emotional support animals are not service animals under the ADA</w:t>
      </w:r>
      <w:r w:rsidR="00DB2215" w:rsidRPr="00AD3D7B">
        <w:rPr>
          <w:rFonts w:cs="Arial"/>
          <w:sz w:val="20"/>
          <w:szCs w:val="20"/>
        </w:rPr>
        <w:t xml:space="preserve"> because the animal has not been trained to perform a specific task to aid a person with a disability. </w:t>
      </w:r>
      <w:r w:rsidRPr="00AD3D7B">
        <w:rPr>
          <w:rFonts w:cs="Arial"/>
          <w:sz w:val="20"/>
          <w:szCs w:val="20"/>
        </w:rPr>
        <w:t>The tasks performed by a service animal must be directly related to the individual’s disability.</w:t>
      </w:r>
    </w:p>
    <w:p w14:paraId="6504BF88" w14:textId="77777777" w:rsidR="006366DC" w:rsidRDefault="00EB2C4F" w:rsidP="008610C8">
      <w:pPr>
        <w:numPr>
          <w:ilvl w:val="0"/>
          <w:numId w:val="23"/>
        </w:numPr>
        <w:tabs>
          <w:tab w:val="left" w:pos="720"/>
          <w:tab w:val="left" w:pos="1080"/>
        </w:tabs>
        <w:ind w:left="720"/>
        <w:rPr>
          <w:rFonts w:cs="Arial"/>
          <w:sz w:val="20"/>
          <w:szCs w:val="20"/>
        </w:rPr>
      </w:pPr>
      <w:r w:rsidRPr="006366DC">
        <w:rPr>
          <w:rFonts w:cs="Arial"/>
          <w:sz w:val="20"/>
          <w:szCs w:val="20"/>
        </w:rPr>
        <w:t>Infection control measures shall be established for service animals.</w:t>
      </w:r>
    </w:p>
    <w:p w14:paraId="0234B614" w14:textId="77777777" w:rsidR="006366DC" w:rsidRDefault="006366DC" w:rsidP="006366DC">
      <w:pPr>
        <w:tabs>
          <w:tab w:val="left" w:pos="720"/>
          <w:tab w:val="left" w:pos="1080"/>
        </w:tabs>
        <w:rPr>
          <w:rFonts w:cs="Arial"/>
          <w:sz w:val="20"/>
          <w:szCs w:val="20"/>
        </w:rPr>
      </w:pPr>
    </w:p>
    <w:p w14:paraId="3B39BF6F" w14:textId="77777777" w:rsidR="00C4436E" w:rsidRPr="006366DC" w:rsidRDefault="005F3313" w:rsidP="006366DC">
      <w:pPr>
        <w:tabs>
          <w:tab w:val="left" w:pos="720"/>
          <w:tab w:val="left" w:pos="1080"/>
        </w:tabs>
        <w:rPr>
          <w:rFonts w:cs="Arial"/>
          <w:sz w:val="20"/>
          <w:szCs w:val="20"/>
        </w:rPr>
      </w:pPr>
      <w:r w:rsidRPr="006366DC">
        <w:rPr>
          <w:rFonts w:cs="Arial"/>
          <w:sz w:val="20"/>
          <w:szCs w:val="20"/>
        </w:rPr>
        <w:t xml:space="preserve">VI. </w:t>
      </w:r>
      <w:r w:rsidR="00F86593" w:rsidRPr="006366DC">
        <w:rPr>
          <w:rFonts w:cs="Arial"/>
          <w:sz w:val="20"/>
          <w:szCs w:val="20"/>
        </w:rPr>
        <w:tab/>
      </w:r>
      <w:r w:rsidRPr="006366DC">
        <w:rPr>
          <w:rFonts w:cs="Arial"/>
          <w:sz w:val="20"/>
          <w:szCs w:val="20"/>
        </w:rPr>
        <w:t>PROCEDURES:</w:t>
      </w:r>
      <w:r w:rsidR="00485281" w:rsidRPr="006366DC">
        <w:rPr>
          <w:rFonts w:cs="Arial"/>
          <w:sz w:val="20"/>
          <w:szCs w:val="20"/>
        </w:rPr>
        <w:t xml:space="preserve"> </w:t>
      </w:r>
    </w:p>
    <w:p w14:paraId="3171D893" w14:textId="77777777" w:rsidR="00992175" w:rsidRPr="006366DC" w:rsidRDefault="00485281" w:rsidP="00F86593">
      <w:pPr>
        <w:numPr>
          <w:ilvl w:val="0"/>
          <w:numId w:val="25"/>
        </w:numPr>
        <w:tabs>
          <w:tab w:val="left" w:pos="720"/>
        </w:tabs>
        <w:ind w:left="720"/>
        <w:rPr>
          <w:rFonts w:cs="Arial"/>
          <w:sz w:val="20"/>
          <w:szCs w:val="20"/>
        </w:rPr>
      </w:pPr>
      <w:r w:rsidRPr="006366DC">
        <w:rPr>
          <w:rFonts w:cs="Arial"/>
          <w:sz w:val="20"/>
          <w:szCs w:val="20"/>
        </w:rPr>
        <w:t xml:space="preserve">When it is not obvious what service an animal provides, </w:t>
      </w:r>
      <w:r w:rsidR="00086CCC" w:rsidRPr="006366DC">
        <w:rPr>
          <w:rFonts w:cs="Arial"/>
          <w:sz w:val="20"/>
          <w:szCs w:val="20"/>
        </w:rPr>
        <w:t>s</w:t>
      </w:r>
      <w:r w:rsidRPr="006366DC">
        <w:rPr>
          <w:rFonts w:cs="Arial"/>
          <w:sz w:val="20"/>
          <w:szCs w:val="20"/>
        </w:rPr>
        <w:t>taff</w:t>
      </w:r>
      <w:r w:rsidR="005F3313" w:rsidRPr="006366DC">
        <w:rPr>
          <w:rFonts w:cs="Arial"/>
          <w:sz w:val="20"/>
          <w:szCs w:val="20"/>
        </w:rPr>
        <w:t xml:space="preserve"> will ask the individual only two questions as </w:t>
      </w:r>
      <w:r w:rsidR="00086CCC" w:rsidRPr="006366DC">
        <w:rPr>
          <w:rFonts w:cs="Arial"/>
          <w:sz w:val="20"/>
          <w:szCs w:val="20"/>
        </w:rPr>
        <w:t>permitted by law</w:t>
      </w:r>
      <w:r w:rsidR="009A02BC" w:rsidRPr="006366DC">
        <w:rPr>
          <w:rFonts w:cs="Arial"/>
          <w:sz w:val="20"/>
          <w:szCs w:val="20"/>
        </w:rPr>
        <w:t>: 1) is the</w:t>
      </w:r>
      <w:r w:rsidRPr="006366DC">
        <w:rPr>
          <w:rFonts w:cs="Arial"/>
          <w:sz w:val="20"/>
          <w:szCs w:val="20"/>
        </w:rPr>
        <w:t xml:space="preserve"> service animal required because of a disability, and (2</w:t>
      </w:r>
      <w:r w:rsidR="009A02BC" w:rsidRPr="006366DC">
        <w:rPr>
          <w:rFonts w:cs="Arial"/>
          <w:sz w:val="20"/>
          <w:szCs w:val="20"/>
        </w:rPr>
        <w:t xml:space="preserve">) what work or task has the </w:t>
      </w:r>
      <w:r w:rsidR="009E294F" w:rsidRPr="006366DC">
        <w:rPr>
          <w:rFonts w:cs="Arial"/>
          <w:sz w:val="20"/>
          <w:szCs w:val="20"/>
        </w:rPr>
        <w:t xml:space="preserve">service animal </w:t>
      </w:r>
      <w:r w:rsidRPr="006366DC">
        <w:rPr>
          <w:rFonts w:cs="Arial"/>
          <w:sz w:val="20"/>
          <w:szCs w:val="20"/>
        </w:rPr>
        <w:t xml:space="preserve">been trained to perform. </w:t>
      </w:r>
    </w:p>
    <w:p w14:paraId="778E424F" w14:textId="77777777" w:rsidR="009E294F" w:rsidRPr="006366DC" w:rsidRDefault="006366DC" w:rsidP="00B8041D">
      <w:pPr>
        <w:numPr>
          <w:ilvl w:val="0"/>
          <w:numId w:val="25"/>
        </w:numPr>
        <w:tabs>
          <w:tab w:val="left" w:pos="720"/>
        </w:tabs>
        <w:ind w:left="720"/>
        <w:rPr>
          <w:rFonts w:cs="Arial"/>
          <w:sz w:val="20"/>
          <w:szCs w:val="20"/>
        </w:rPr>
      </w:pPr>
      <w:r>
        <w:rPr>
          <w:rFonts w:cs="Arial"/>
          <w:sz w:val="20"/>
          <w:szCs w:val="20"/>
        </w:rPr>
        <w:br w:type="page"/>
      </w:r>
      <w:r w:rsidR="00485281" w:rsidRPr="006366DC">
        <w:rPr>
          <w:rFonts w:cs="Arial"/>
          <w:sz w:val="20"/>
          <w:szCs w:val="20"/>
        </w:rPr>
        <w:lastRenderedPageBreak/>
        <w:t>Staff cannot ask about the person’s disability, require medical documentation, require a special identification card or tra</w:t>
      </w:r>
      <w:r w:rsidR="009A02BC" w:rsidRPr="006366DC">
        <w:rPr>
          <w:rFonts w:cs="Arial"/>
          <w:sz w:val="20"/>
          <w:szCs w:val="20"/>
        </w:rPr>
        <w:t xml:space="preserve">ining documentation for the </w:t>
      </w:r>
      <w:r w:rsidR="009E294F" w:rsidRPr="006366DC">
        <w:rPr>
          <w:rFonts w:cs="Arial"/>
          <w:sz w:val="20"/>
          <w:szCs w:val="20"/>
        </w:rPr>
        <w:t>service animal</w:t>
      </w:r>
      <w:r w:rsidR="00485281" w:rsidRPr="006366DC">
        <w:rPr>
          <w:rFonts w:cs="Arial"/>
          <w:sz w:val="20"/>
          <w:szCs w:val="20"/>
        </w:rPr>
        <w:t>, or ask th</w:t>
      </w:r>
      <w:r w:rsidR="009A02BC" w:rsidRPr="006366DC">
        <w:rPr>
          <w:rFonts w:cs="Arial"/>
          <w:sz w:val="20"/>
          <w:szCs w:val="20"/>
        </w:rPr>
        <w:t xml:space="preserve">at the </w:t>
      </w:r>
      <w:r w:rsidR="00B17F3D" w:rsidRPr="006366DC">
        <w:rPr>
          <w:rFonts w:cs="Arial"/>
          <w:sz w:val="20"/>
          <w:szCs w:val="20"/>
        </w:rPr>
        <w:t xml:space="preserve">service animal </w:t>
      </w:r>
      <w:r w:rsidR="00485281" w:rsidRPr="006366DC">
        <w:rPr>
          <w:rFonts w:cs="Arial"/>
          <w:sz w:val="20"/>
          <w:szCs w:val="20"/>
        </w:rPr>
        <w:t xml:space="preserve">demonstrate its ability to perform the work or task. </w:t>
      </w:r>
    </w:p>
    <w:p w14:paraId="2792D8C5" w14:textId="77777777" w:rsidR="00171913" w:rsidRPr="006366DC" w:rsidRDefault="00CC7040" w:rsidP="00B8041D">
      <w:pPr>
        <w:numPr>
          <w:ilvl w:val="0"/>
          <w:numId w:val="25"/>
        </w:numPr>
        <w:tabs>
          <w:tab w:val="left" w:pos="720"/>
        </w:tabs>
        <w:ind w:left="720"/>
        <w:rPr>
          <w:rFonts w:cs="Arial"/>
          <w:sz w:val="20"/>
          <w:szCs w:val="20"/>
        </w:rPr>
      </w:pPr>
      <w:r w:rsidRPr="006366DC">
        <w:rPr>
          <w:rFonts w:cs="Arial"/>
          <w:sz w:val="20"/>
          <w:szCs w:val="20"/>
        </w:rPr>
        <w:t>Individuals with</w:t>
      </w:r>
      <w:r w:rsidR="009A02BC" w:rsidRPr="006366DC">
        <w:rPr>
          <w:rFonts w:cs="Arial"/>
          <w:sz w:val="20"/>
          <w:szCs w:val="20"/>
        </w:rPr>
        <w:t xml:space="preserve"> disabilities have the right to train the </w:t>
      </w:r>
      <w:r w:rsidR="009E294F" w:rsidRPr="006366DC">
        <w:rPr>
          <w:rFonts w:cs="Arial"/>
          <w:sz w:val="20"/>
          <w:szCs w:val="20"/>
        </w:rPr>
        <w:t xml:space="preserve">service animal </w:t>
      </w:r>
      <w:r w:rsidR="009A02BC" w:rsidRPr="006366DC">
        <w:rPr>
          <w:rFonts w:cs="Arial"/>
          <w:sz w:val="20"/>
          <w:szCs w:val="20"/>
        </w:rPr>
        <w:t xml:space="preserve">themselves and are not required to use a professional service </w:t>
      </w:r>
      <w:r w:rsidR="009E294F" w:rsidRPr="006366DC">
        <w:rPr>
          <w:rFonts w:cs="Arial"/>
          <w:sz w:val="20"/>
          <w:szCs w:val="20"/>
        </w:rPr>
        <w:t xml:space="preserve">animal </w:t>
      </w:r>
      <w:r w:rsidR="009A02BC" w:rsidRPr="006366DC">
        <w:rPr>
          <w:rFonts w:cs="Arial"/>
          <w:sz w:val="20"/>
          <w:szCs w:val="20"/>
        </w:rPr>
        <w:t>train</w:t>
      </w:r>
      <w:r w:rsidR="00A57565" w:rsidRPr="006366DC">
        <w:rPr>
          <w:rFonts w:cs="Arial"/>
          <w:sz w:val="20"/>
          <w:szCs w:val="20"/>
        </w:rPr>
        <w:t xml:space="preserve">ing program. </w:t>
      </w:r>
    </w:p>
    <w:p w14:paraId="4792D203" w14:textId="77777777" w:rsidR="009C2529" w:rsidRPr="006366DC" w:rsidRDefault="00DB2215" w:rsidP="00F86593">
      <w:pPr>
        <w:numPr>
          <w:ilvl w:val="0"/>
          <w:numId w:val="25"/>
        </w:numPr>
        <w:tabs>
          <w:tab w:val="left" w:pos="720"/>
        </w:tabs>
        <w:ind w:left="720"/>
        <w:rPr>
          <w:rFonts w:cs="Arial"/>
          <w:sz w:val="20"/>
          <w:szCs w:val="20"/>
        </w:rPr>
      </w:pPr>
      <w:r w:rsidRPr="006366DC">
        <w:rPr>
          <w:rFonts w:cs="Arial"/>
          <w:sz w:val="20"/>
          <w:szCs w:val="20"/>
        </w:rPr>
        <w:t>Service</w:t>
      </w:r>
      <w:r w:rsidR="00A57565" w:rsidRPr="006366DC">
        <w:rPr>
          <w:rFonts w:cs="Arial"/>
          <w:sz w:val="20"/>
          <w:szCs w:val="20"/>
        </w:rPr>
        <w:t xml:space="preserve"> animals are </w:t>
      </w:r>
      <w:r w:rsidR="00CC7040" w:rsidRPr="006366DC">
        <w:rPr>
          <w:rFonts w:cs="Arial"/>
          <w:sz w:val="20"/>
          <w:szCs w:val="20"/>
        </w:rPr>
        <w:t xml:space="preserve">not required to wear a vest, identification </w:t>
      </w:r>
      <w:r w:rsidR="00A57565" w:rsidRPr="006366DC">
        <w:rPr>
          <w:rFonts w:cs="Arial"/>
          <w:sz w:val="20"/>
          <w:szCs w:val="20"/>
        </w:rPr>
        <w:t>tag, or specific harness</w:t>
      </w:r>
      <w:r w:rsidR="009E294F" w:rsidRPr="006366DC">
        <w:rPr>
          <w:rFonts w:cs="Arial"/>
          <w:sz w:val="20"/>
          <w:szCs w:val="20"/>
        </w:rPr>
        <w:t xml:space="preserve"> but must be licensed with applicable vaccinations per policy</w:t>
      </w:r>
      <w:r w:rsidR="00A57565" w:rsidRPr="006366DC">
        <w:rPr>
          <w:rFonts w:cs="Arial"/>
          <w:sz w:val="20"/>
          <w:szCs w:val="20"/>
        </w:rPr>
        <w:t xml:space="preserve">. </w:t>
      </w:r>
    </w:p>
    <w:p w14:paraId="668F8BC3" w14:textId="77777777" w:rsidR="009C2529" w:rsidRPr="006366DC" w:rsidRDefault="00485281" w:rsidP="00F86593">
      <w:pPr>
        <w:numPr>
          <w:ilvl w:val="0"/>
          <w:numId w:val="25"/>
        </w:numPr>
        <w:tabs>
          <w:tab w:val="left" w:pos="720"/>
        </w:tabs>
        <w:ind w:left="720"/>
        <w:rPr>
          <w:rFonts w:cs="Arial"/>
          <w:sz w:val="20"/>
          <w:szCs w:val="20"/>
        </w:rPr>
      </w:pPr>
      <w:r w:rsidRPr="006366DC">
        <w:rPr>
          <w:rFonts w:cs="Arial"/>
          <w:sz w:val="20"/>
          <w:szCs w:val="20"/>
        </w:rPr>
        <w:t xml:space="preserve">Allergies and fear of </w:t>
      </w:r>
      <w:r w:rsidR="009E294F" w:rsidRPr="006366DC">
        <w:rPr>
          <w:rFonts w:cs="Arial"/>
          <w:sz w:val="20"/>
          <w:szCs w:val="20"/>
        </w:rPr>
        <w:t xml:space="preserve">service animals </w:t>
      </w:r>
      <w:r w:rsidRPr="006366DC">
        <w:rPr>
          <w:rFonts w:cs="Arial"/>
          <w:sz w:val="20"/>
          <w:szCs w:val="20"/>
        </w:rPr>
        <w:t xml:space="preserve">are not valid reasons for denying access or refusing service to people using service animals. When </w:t>
      </w:r>
      <w:r w:rsidR="009A02BC" w:rsidRPr="006366DC">
        <w:rPr>
          <w:rFonts w:cs="Arial"/>
          <w:sz w:val="20"/>
          <w:szCs w:val="20"/>
        </w:rPr>
        <w:t>a person who is allergic to dog</w:t>
      </w:r>
      <w:r w:rsidRPr="006366DC">
        <w:rPr>
          <w:rFonts w:cs="Arial"/>
          <w:sz w:val="20"/>
          <w:szCs w:val="20"/>
        </w:rPr>
        <w:t xml:space="preserve"> dander and a person who uses a service animal must spend time in the same room or facility, they both should be accommodated by assigning them, if possible, to different locations with</w:t>
      </w:r>
      <w:r w:rsidR="00097129" w:rsidRPr="006366DC">
        <w:rPr>
          <w:rFonts w:cs="Arial"/>
          <w:sz w:val="20"/>
          <w:szCs w:val="20"/>
        </w:rPr>
        <w:t>in</w:t>
      </w:r>
      <w:r w:rsidRPr="006366DC">
        <w:rPr>
          <w:rFonts w:cs="Arial"/>
          <w:sz w:val="20"/>
          <w:szCs w:val="20"/>
        </w:rPr>
        <w:t xml:space="preserve"> the room or different rooms in the facility.</w:t>
      </w:r>
    </w:p>
    <w:p w14:paraId="2BF1AD67" w14:textId="77777777" w:rsidR="00C4436E" w:rsidRPr="006366DC" w:rsidRDefault="00CC7040" w:rsidP="00F86593">
      <w:pPr>
        <w:numPr>
          <w:ilvl w:val="0"/>
          <w:numId w:val="25"/>
        </w:numPr>
        <w:tabs>
          <w:tab w:val="left" w:pos="720"/>
        </w:tabs>
        <w:ind w:left="720"/>
        <w:rPr>
          <w:rFonts w:cs="Arial"/>
          <w:sz w:val="20"/>
          <w:szCs w:val="20"/>
        </w:rPr>
      </w:pPr>
      <w:r w:rsidRPr="006366DC">
        <w:rPr>
          <w:rFonts w:cs="Arial"/>
          <w:sz w:val="20"/>
          <w:szCs w:val="20"/>
        </w:rPr>
        <w:t xml:space="preserve">Individuals with disabilities </w:t>
      </w:r>
      <w:r w:rsidR="00485281" w:rsidRPr="006366DC">
        <w:rPr>
          <w:rFonts w:cs="Arial"/>
          <w:sz w:val="20"/>
          <w:szCs w:val="20"/>
        </w:rPr>
        <w:t>who use service animals cannot be isolated from others, treated less favorably, or charged fees that are not ch</w:t>
      </w:r>
      <w:r w:rsidR="009A02BC" w:rsidRPr="006366DC">
        <w:rPr>
          <w:rFonts w:cs="Arial"/>
          <w:sz w:val="20"/>
          <w:szCs w:val="20"/>
        </w:rPr>
        <w:t>arged to others without animals.</w:t>
      </w:r>
    </w:p>
    <w:p w14:paraId="71962208" w14:textId="77777777" w:rsidR="0062680B" w:rsidRPr="006366DC" w:rsidRDefault="0062680B" w:rsidP="00F86593">
      <w:pPr>
        <w:numPr>
          <w:ilvl w:val="0"/>
          <w:numId w:val="25"/>
        </w:numPr>
        <w:tabs>
          <w:tab w:val="left" w:pos="720"/>
        </w:tabs>
        <w:ind w:left="720"/>
        <w:rPr>
          <w:rFonts w:cs="Arial"/>
          <w:sz w:val="20"/>
          <w:szCs w:val="20"/>
        </w:rPr>
      </w:pPr>
      <w:r w:rsidRPr="006366DC">
        <w:rPr>
          <w:rFonts w:cs="Arial"/>
          <w:sz w:val="20"/>
          <w:szCs w:val="20"/>
        </w:rPr>
        <w:t>When there is a legitimate reason to ask that a service animal be removed, staff must offer the individual the opportunity to obtain services without the animal’s presence and will make reasonable accommodations to ensure continued services.</w:t>
      </w:r>
    </w:p>
    <w:p w14:paraId="27A4700A" w14:textId="77777777" w:rsidR="00C4436E" w:rsidRPr="006366DC" w:rsidRDefault="00485281" w:rsidP="00F86593">
      <w:pPr>
        <w:numPr>
          <w:ilvl w:val="0"/>
          <w:numId w:val="25"/>
        </w:numPr>
        <w:tabs>
          <w:tab w:val="left" w:pos="720"/>
        </w:tabs>
        <w:ind w:left="720"/>
        <w:rPr>
          <w:rFonts w:cs="Arial"/>
          <w:sz w:val="20"/>
          <w:szCs w:val="20"/>
        </w:rPr>
      </w:pPr>
      <w:r w:rsidRPr="006366DC">
        <w:rPr>
          <w:rFonts w:cs="Arial"/>
          <w:sz w:val="20"/>
          <w:szCs w:val="20"/>
        </w:rPr>
        <w:t>Staff are not required to provide car</w:t>
      </w:r>
      <w:r w:rsidR="00C4436E" w:rsidRPr="006366DC">
        <w:rPr>
          <w:rFonts w:cs="Arial"/>
          <w:sz w:val="20"/>
          <w:szCs w:val="20"/>
        </w:rPr>
        <w:t>e or food for a service animal.</w:t>
      </w:r>
    </w:p>
    <w:p w14:paraId="6A6AEF18" w14:textId="77777777" w:rsidR="009A02BC" w:rsidRPr="006366DC" w:rsidRDefault="00C4436E" w:rsidP="00F86593">
      <w:pPr>
        <w:numPr>
          <w:ilvl w:val="0"/>
          <w:numId w:val="25"/>
        </w:numPr>
        <w:tabs>
          <w:tab w:val="left" w:pos="720"/>
        </w:tabs>
        <w:ind w:left="720"/>
        <w:rPr>
          <w:rFonts w:cs="Arial"/>
          <w:sz w:val="20"/>
          <w:szCs w:val="20"/>
        </w:rPr>
      </w:pPr>
      <w:r w:rsidRPr="006366DC">
        <w:rPr>
          <w:rFonts w:cs="Arial"/>
          <w:sz w:val="20"/>
          <w:szCs w:val="20"/>
        </w:rPr>
        <w:t xml:space="preserve">The ADA does not restrict the type of dog breeds that can be service animals. </w:t>
      </w:r>
    </w:p>
    <w:p w14:paraId="23636627" w14:textId="77777777" w:rsidR="00992175" w:rsidRPr="006366DC" w:rsidRDefault="00DB2215" w:rsidP="00F86593">
      <w:pPr>
        <w:numPr>
          <w:ilvl w:val="0"/>
          <w:numId w:val="25"/>
        </w:numPr>
        <w:tabs>
          <w:tab w:val="left" w:pos="720"/>
        </w:tabs>
        <w:ind w:left="720"/>
        <w:rPr>
          <w:rFonts w:cs="Arial"/>
          <w:sz w:val="20"/>
          <w:szCs w:val="20"/>
        </w:rPr>
      </w:pPr>
      <w:r w:rsidRPr="006366DC">
        <w:rPr>
          <w:rFonts w:cs="Arial"/>
          <w:sz w:val="20"/>
          <w:szCs w:val="20"/>
        </w:rPr>
        <w:t>Agency locations</w:t>
      </w:r>
      <w:r w:rsidR="00992175" w:rsidRPr="006366DC">
        <w:rPr>
          <w:rFonts w:cs="Arial"/>
          <w:sz w:val="20"/>
          <w:szCs w:val="20"/>
        </w:rPr>
        <w:t xml:space="preserve"> that prepare food must allow service animals in public areas even if state or local health codes prohibit animals on the premises. </w:t>
      </w:r>
    </w:p>
    <w:p w14:paraId="3752B85D" w14:textId="77777777" w:rsidR="005923AE" w:rsidRPr="006366DC" w:rsidRDefault="005923AE" w:rsidP="00F86593">
      <w:pPr>
        <w:numPr>
          <w:ilvl w:val="0"/>
          <w:numId w:val="25"/>
        </w:numPr>
        <w:tabs>
          <w:tab w:val="left" w:pos="720"/>
        </w:tabs>
        <w:ind w:left="720"/>
        <w:rPr>
          <w:rFonts w:cs="Arial"/>
          <w:sz w:val="20"/>
          <w:szCs w:val="20"/>
        </w:rPr>
      </w:pPr>
      <w:r w:rsidRPr="006366DC">
        <w:rPr>
          <w:rFonts w:cs="Arial"/>
          <w:sz w:val="20"/>
          <w:szCs w:val="20"/>
        </w:rPr>
        <w:t>Staff are to take precautionary measures to reduce potential problems with cleanliness and management of waste, such as:</w:t>
      </w:r>
    </w:p>
    <w:p w14:paraId="7B77AB96" w14:textId="77777777" w:rsidR="005923AE" w:rsidRPr="006366DC" w:rsidRDefault="005923AE" w:rsidP="005923AE">
      <w:pPr>
        <w:numPr>
          <w:ilvl w:val="0"/>
          <w:numId w:val="29"/>
        </w:numPr>
        <w:tabs>
          <w:tab w:val="left" w:pos="1080"/>
        </w:tabs>
        <w:ind w:left="1080"/>
        <w:rPr>
          <w:rFonts w:cs="Arial"/>
          <w:sz w:val="20"/>
          <w:szCs w:val="20"/>
        </w:rPr>
      </w:pPr>
      <w:r w:rsidRPr="006366DC">
        <w:rPr>
          <w:sz w:val="20"/>
          <w:szCs w:val="20"/>
        </w:rPr>
        <w:t xml:space="preserve">All staff that comes into contact with </w:t>
      </w:r>
      <w:r w:rsidR="009E294F" w:rsidRPr="006366DC">
        <w:rPr>
          <w:sz w:val="20"/>
          <w:szCs w:val="20"/>
        </w:rPr>
        <w:t xml:space="preserve">service </w:t>
      </w:r>
      <w:r w:rsidRPr="006366DC">
        <w:rPr>
          <w:sz w:val="20"/>
          <w:szCs w:val="20"/>
        </w:rPr>
        <w:t>animals must use appropriate hand hygiene</w:t>
      </w:r>
      <w:r w:rsidR="00521B84" w:rsidRPr="006366DC">
        <w:rPr>
          <w:sz w:val="20"/>
          <w:szCs w:val="20"/>
        </w:rPr>
        <w:t xml:space="preserve"> by w</w:t>
      </w:r>
      <w:r w:rsidRPr="006366DC">
        <w:rPr>
          <w:sz w:val="20"/>
          <w:szCs w:val="20"/>
        </w:rPr>
        <w:t xml:space="preserve">ashing </w:t>
      </w:r>
      <w:r w:rsidR="00C9219D" w:rsidRPr="006366DC">
        <w:rPr>
          <w:sz w:val="20"/>
          <w:szCs w:val="20"/>
        </w:rPr>
        <w:t xml:space="preserve">one’s </w:t>
      </w:r>
      <w:r w:rsidRPr="006366DC">
        <w:rPr>
          <w:sz w:val="20"/>
          <w:szCs w:val="20"/>
        </w:rPr>
        <w:t xml:space="preserve">hands </w:t>
      </w:r>
      <w:r w:rsidR="00521B84" w:rsidRPr="006366DC">
        <w:rPr>
          <w:sz w:val="20"/>
          <w:szCs w:val="20"/>
        </w:rPr>
        <w:t xml:space="preserve">immediately </w:t>
      </w:r>
      <w:r w:rsidRPr="006366DC">
        <w:rPr>
          <w:sz w:val="20"/>
          <w:szCs w:val="20"/>
        </w:rPr>
        <w:t xml:space="preserve">after being around </w:t>
      </w:r>
      <w:r w:rsidR="009E294F" w:rsidRPr="006366DC">
        <w:rPr>
          <w:sz w:val="20"/>
          <w:szCs w:val="20"/>
        </w:rPr>
        <w:t xml:space="preserve">service </w:t>
      </w:r>
      <w:r w:rsidRPr="006366DC">
        <w:rPr>
          <w:sz w:val="20"/>
          <w:szCs w:val="20"/>
        </w:rPr>
        <w:t xml:space="preserve">animals, even if </w:t>
      </w:r>
      <w:r w:rsidR="00521B84" w:rsidRPr="006366DC">
        <w:rPr>
          <w:sz w:val="20"/>
          <w:szCs w:val="20"/>
        </w:rPr>
        <w:t xml:space="preserve">the staff </w:t>
      </w:r>
      <w:r w:rsidRPr="006366DC">
        <w:rPr>
          <w:sz w:val="20"/>
          <w:szCs w:val="20"/>
        </w:rPr>
        <w:t xml:space="preserve">didn’t touch </w:t>
      </w:r>
      <w:r w:rsidR="00521B84" w:rsidRPr="006366DC">
        <w:rPr>
          <w:sz w:val="20"/>
          <w:szCs w:val="20"/>
        </w:rPr>
        <w:t xml:space="preserve">the </w:t>
      </w:r>
      <w:r w:rsidR="009E294F" w:rsidRPr="006366DC">
        <w:rPr>
          <w:sz w:val="20"/>
          <w:szCs w:val="20"/>
        </w:rPr>
        <w:t xml:space="preserve">service </w:t>
      </w:r>
      <w:r w:rsidRPr="006366DC">
        <w:rPr>
          <w:sz w:val="20"/>
          <w:szCs w:val="20"/>
        </w:rPr>
        <w:t>animal. If soap and water are unavailable, use an alcohol</w:t>
      </w:r>
      <w:r w:rsidR="00521B84" w:rsidRPr="006366DC">
        <w:rPr>
          <w:sz w:val="20"/>
          <w:szCs w:val="20"/>
        </w:rPr>
        <w:t>-</w:t>
      </w:r>
      <w:r w:rsidRPr="006366DC">
        <w:rPr>
          <w:sz w:val="20"/>
          <w:szCs w:val="20"/>
        </w:rPr>
        <w:t xml:space="preserve">based hand sanitizer that contains at least 60 percent alcohol to clean hands. Because hand sanitizers do not eliminate all types of germs, it is important to wash hands as soon as soap and water are available. </w:t>
      </w:r>
    </w:p>
    <w:p w14:paraId="38FE9799" w14:textId="77777777" w:rsidR="005923AE" w:rsidRPr="006366DC" w:rsidRDefault="005923AE" w:rsidP="005923AE">
      <w:pPr>
        <w:numPr>
          <w:ilvl w:val="0"/>
          <w:numId w:val="29"/>
        </w:numPr>
        <w:tabs>
          <w:tab w:val="left" w:pos="1080"/>
        </w:tabs>
        <w:ind w:left="1080"/>
        <w:rPr>
          <w:rFonts w:cs="Arial"/>
          <w:sz w:val="20"/>
          <w:szCs w:val="20"/>
        </w:rPr>
      </w:pPr>
      <w:r w:rsidRPr="006366DC">
        <w:rPr>
          <w:sz w:val="20"/>
          <w:szCs w:val="20"/>
        </w:rPr>
        <w:t xml:space="preserve">All staff who come in contact with </w:t>
      </w:r>
      <w:r w:rsidR="0025477B" w:rsidRPr="006366DC">
        <w:rPr>
          <w:sz w:val="20"/>
          <w:szCs w:val="20"/>
        </w:rPr>
        <w:t>service</w:t>
      </w:r>
      <w:r w:rsidRPr="006366DC">
        <w:rPr>
          <w:sz w:val="20"/>
          <w:szCs w:val="20"/>
        </w:rPr>
        <w:t xml:space="preserve"> animal are advised to avoid hand-mouth or hand-eye contact and not to put pens/pencils in </w:t>
      </w:r>
      <w:r w:rsidR="00521B84" w:rsidRPr="006366DC">
        <w:rPr>
          <w:sz w:val="20"/>
          <w:szCs w:val="20"/>
        </w:rPr>
        <w:t xml:space="preserve">one’s </w:t>
      </w:r>
      <w:r w:rsidRPr="006366DC">
        <w:rPr>
          <w:sz w:val="20"/>
          <w:szCs w:val="20"/>
        </w:rPr>
        <w:t xml:space="preserve">mouth.  </w:t>
      </w:r>
    </w:p>
    <w:p w14:paraId="1A0A9709" w14:textId="77777777" w:rsidR="005923AE" w:rsidRPr="006366DC" w:rsidRDefault="005923AE" w:rsidP="005923AE">
      <w:pPr>
        <w:numPr>
          <w:ilvl w:val="0"/>
          <w:numId w:val="29"/>
        </w:numPr>
        <w:tabs>
          <w:tab w:val="left" w:pos="1080"/>
        </w:tabs>
        <w:ind w:left="1080"/>
        <w:rPr>
          <w:rFonts w:cs="Arial"/>
          <w:sz w:val="20"/>
          <w:szCs w:val="20"/>
        </w:rPr>
      </w:pPr>
      <w:r w:rsidRPr="006366DC">
        <w:rPr>
          <w:sz w:val="20"/>
          <w:szCs w:val="20"/>
        </w:rPr>
        <w:t>First aid kits are available in case of scratches or bites. Staff are responsible for proper follow-up with incident report and medical care, as needed.</w:t>
      </w:r>
    </w:p>
    <w:p w14:paraId="2350EE91" w14:textId="77777777" w:rsidR="005923AE" w:rsidRPr="006366DC" w:rsidRDefault="00521B84" w:rsidP="005923AE">
      <w:pPr>
        <w:numPr>
          <w:ilvl w:val="0"/>
          <w:numId w:val="29"/>
        </w:numPr>
        <w:tabs>
          <w:tab w:val="left" w:pos="1080"/>
        </w:tabs>
        <w:ind w:left="1080"/>
        <w:rPr>
          <w:rFonts w:cs="Arial"/>
          <w:sz w:val="20"/>
          <w:szCs w:val="20"/>
        </w:rPr>
      </w:pPr>
      <w:r w:rsidRPr="006366DC">
        <w:rPr>
          <w:sz w:val="20"/>
          <w:szCs w:val="20"/>
        </w:rPr>
        <w:t xml:space="preserve">The </w:t>
      </w:r>
      <w:r w:rsidR="009E294F" w:rsidRPr="006366DC">
        <w:rPr>
          <w:sz w:val="20"/>
          <w:szCs w:val="20"/>
        </w:rPr>
        <w:t>service animal</w:t>
      </w:r>
      <w:r w:rsidRPr="006366DC">
        <w:rPr>
          <w:sz w:val="20"/>
          <w:szCs w:val="20"/>
        </w:rPr>
        <w:t xml:space="preserve"> o</w:t>
      </w:r>
      <w:r w:rsidR="005923AE" w:rsidRPr="006366DC">
        <w:rPr>
          <w:sz w:val="20"/>
          <w:szCs w:val="20"/>
        </w:rPr>
        <w:t xml:space="preserve">wner is responsible for cleaning up their </w:t>
      </w:r>
      <w:r w:rsidR="009E294F" w:rsidRPr="006366DC">
        <w:rPr>
          <w:sz w:val="20"/>
          <w:szCs w:val="20"/>
        </w:rPr>
        <w:t xml:space="preserve">service animal’s </w:t>
      </w:r>
      <w:r w:rsidR="005923AE" w:rsidRPr="006366DC">
        <w:rPr>
          <w:sz w:val="20"/>
          <w:szCs w:val="20"/>
        </w:rPr>
        <w:t xml:space="preserve">accidents. Staff should notify cleaning staff if any extra cleaning that needs to occur. </w:t>
      </w:r>
    </w:p>
    <w:p w14:paraId="72DCF04A" w14:textId="77777777" w:rsidR="00AD3D7B" w:rsidRPr="00C82C05" w:rsidRDefault="00AD3D7B" w:rsidP="00AD3D7B">
      <w:pPr>
        <w:numPr>
          <w:ilvl w:val="0"/>
          <w:numId w:val="25"/>
        </w:numPr>
        <w:tabs>
          <w:tab w:val="left" w:pos="720"/>
        </w:tabs>
        <w:ind w:left="720"/>
        <w:rPr>
          <w:rFonts w:cs="Arial"/>
          <w:sz w:val="20"/>
          <w:szCs w:val="20"/>
        </w:rPr>
      </w:pPr>
      <w:r w:rsidRPr="00C82C05">
        <w:rPr>
          <w:rFonts w:cs="Arial"/>
          <w:sz w:val="20"/>
          <w:szCs w:val="20"/>
        </w:rPr>
        <w:t>While comfort animals are often used as part of a medical treatment plan, they are not considered service animals under the ADA. They do not have special training to perform tasks that assist people with disabilities, and are not limited to working with people with disabilities. Therefore, comfort animals are not covered by federal laws protecting the use of service animals. That said, i</w:t>
      </w:r>
      <w:r w:rsidRPr="00C82C05">
        <w:rPr>
          <w:sz w:val="20"/>
          <w:szCs w:val="20"/>
        </w:rPr>
        <w:t>f the treating psychiatrist believes a comfort animal, emotional support animal, or therapy dog is clinically beneficial, a letter may be written for the consumer’s use with the understanding that such an animal is not a service animal as defined by the ADA.</w:t>
      </w:r>
      <w:r w:rsidRPr="00C82C05">
        <w:rPr>
          <w:color w:val="1F497D"/>
        </w:rPr>
        <w:t xml:space="preserve">  </w:t>
      </w:r>
    </w:p>
    <w:p w14:paraId="20FB28E4" w14:textId="77777777" w:rsidR="005923AE" w:rsidRPr="006366DC" w:rsidRDefault="005923AE" w:rsidP="00C4436E">
      <w:pPr>
        <w:rPr>
          <w:rFonts w:cs="Arial"/>
          <w:sz w:val="20"/>
          <w:szCs w:val="20"/>
        </w:rPr>
      </w:pPr>
    </w:p>
    <w:p w14:paraId="5E5C7CC8" w14:textId="77777777" w:rsidR="002B6FDE" w:rsidRPr="006366DC" w:rsidRDefault="00BA737B" w:rsidP="00D5024D">
      <w:pPr>
        <w:rPr>
          <w:rFonts w:cs="Arial"/>
          <w:sz w:val="18"/>
          <w:szCs w:val="18"/>
        </w:rPr>
      </w:pPr>
      <w:r w:rsidRPr="006366DC">
        <w:rPr>
          <w:rFonts w:cs="Arial"/>
          <w:sz w:val="18"/>
          <w:szCs w:val="18"/>
        </w:rPr>
        <w:t>A</w:t>
      </w:r>
      <w:r w:rsidR="009C395A" w:rsidRPr="006366DC">
        <w:rPr>
          <w:rFonts w:cs="Arial"/>
          <w:sz w:val="18"/>
          <w:szCs w:val="18"/>
        </w:rPr>
        <w:t xml:space="preserve">pproved: </w:t>
      </w:r>
      <w:r w:rsidRPr="006366DC">
        <w:rPr>
          <w:rFonts w:cs="Arial"/>
          <w:sz w:val="18"/>
          <w:szCs w:val="18"/>
        </w:rPr>
        <w:t>1/31/17</w:t>
      </w:r>
    </w:p>
    <w:p w14:paraId="1D2BE936" w14:textId="77777777" w:rsidR="00784FAA" w:rsidRPr="006366DC" w:rsidRDefault="006366DC" w:rsidP="006366DC">
      <w:pPr>
        <w:rPr>
          <w:rFonts w:cs="Arial"/>
          <w:sz w:val="18"/>
          <w:szCs w:val="18"/>
        </w:rPr>
      </w:pPr>
      <w:r w:rsidRPr="006366DC">
        <w:rPr>
          <w:rFonts w:cs="Arial"/>
          <w:sz w:val="18"/>
          <w:szCs w:val="18"/>
        </w:rPr>
        <w:t>Revised: 2/25/20</w:t>
      </w:r>
      <w:r w:rsidR="00C82C05">
        <w:rPr>
          <w:rFonts w:cs="Arial"/>
          <w:sz w:val="18"/>
          <w:szCs w:val="18"/>
        </w:rPr>
        <w:t>, 9/24/21</w:t>
      </w:r>
    </w:p>
    <w:sectPr w:rsidR="00784FAA" w:rsidRPr="006366DC">
      <w:headerReference w:type="default" r:id="rId7"/>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548BC" w14:textId="77777777" w:rsidR="009A61A7" w:rsidRDefault="009A61A7">
      <w:r>
        <w:separator/>
      </w:r>
    </w:p>
  </w:endnote>
  <w:endnote w:type="continuationSeparator" w:id="0">
    <w:p w14:paraId="216842DA" w14:textId="77777777" w:rsidR="009A61A7" w:rsidRDefault="009A6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027F4" w14:textId="77777777" w:rsidR="009A61A7" w:rsidRDefault="009A61A7">
      <w:r>
        <w:separator/>
      </w:r>
    </w:p>
  </w:footnote>
  <w:footnote w:type="continuationSeparator" w:id="0">
    <w:p w14:paraId="42E25B26" w14:textId="77777777" w:rsidR="009A61A7" w:rsidRDefault="009A6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01B14" w14:textId="77777777" w:rsidR="00992175" w:rsidRDefault="00992175">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611B9419" w14:textId="77777777" w:rsidR="00992175" w:rsidRDefault="00992175">
    <w:pPr>
      <w:jc w:val="right"/>
      <w:rPr>
        <w:rFonts w:cs="Arial"/>
        <w:sz w:val="20"/>
      </w:rPr>
    </w:pPr>
    <w:r>
      <w:rPr>
        <w:rFonts w:cs="Arial"/>
        <w:sz w:val="20"/>
      </w:rPr>
      <w:t>RECIPIENT RIGHTS – Chapter 7</w:t>
    </w:r>
  </w:p>
  <w:p w14:paraId="7A0D6802" w14:textId="77777777" w:rsidR="00992175" w:rsidRDefault="00A978C5">
    <w:pPr>
      <w:jc w:val="right"/>
      <w:rPr>
        <w:rFonts w:cs="Arial"/>
        <w:sz w:val="20"/>
      </w:rPr>
    </w:pPr>
    <w:r>
      <w:rPr>
        <w:rFonts w:cs="Arial"/>
        <w:sz w:val="20"/>
      </w:rPr>
      <w:t>GENERAL ADMINISTRATION</w:t>
    </w:r>
    <w:r w:rsidR="00992175">
      <w:rPr>
        <w:rFonts w:cs="Arial"/>
        <w:sz w:val="20"/>
      </w:rPr>
      <w:t xml:space="preserve"> – 100</w:t>
    </w:r>
  </w:p>
  <w:p w14:paraId="6F5C0843" w14:textId="77777777" w:rsidR="00992175" w:rsidRDefault="00992175">
    <w:pPr>
      <w:jc w:val="right"/>
      <w:rPr>
        <w:rFonts w:cs="Arial"/>
        <w:sz w:val="20"/>
      </w:rPr>
    </w:pPr>
    <w:r>
      <w:rPr>
        <w:rFonts w:cs="Arial"/>
        <w:b/>
        <w:sz w:val="20"/>
      </w:rPr>
      <w:t xml:space="preserve">SERVICE ANIMALS </w:t>
    </w:r>
    <w:r>
      <w:rPr>
        <w:rFonts w:cs="Arial"/>
        <w:sz w:val="20"/>
      </w:rPr>
      <w:t>– Subject 002</w:t>
    </w:r>
  </w:p>
  <w:p w14:paraId="38B5F624" w14:textId="77777777" w:rsidR="00992175" w:rsidRDefault="00992175" w:rsidP="00992175">
    <w:pPr>
      <w:pStyle w:val="Header"/>
      <w:jc w:val="right"/>
      <w:rPr>
        <w:rFonts w:ascii="Arial" w:hAnsi="Arial" w:cs="Arial"/>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BD1543">
      <w:rPr>
        <w:rFonts w:ascii="Arial" w:hAnsi="Arial" w:cs="Arial"/>
        <w:noProof/>
        <w:sz w:val="20"/>
      </w:rPr>
      <w:t>2</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BD1543">
      <w:rPr>
        <w:rFonts w:ascii="Arial" w:hAnsi="Arial" w:cs="Arial"/>
        <w:noProof/>
        <w:sz w:val="20"/>
      </w:rPr>
      <w:t>2</w:t>
    </w:r>
    <w:r>
      <w:rPr>
        <w:rFonts w:ascii="Arial" w:hAnsi="Arial" w:cs="Arial"/>
        <w:sz w:val="20"/>
      </w:rPr>
      <w:fldChar w:fldCharType="end"/>
    </w:r>
  </w:p>
  <w:p w14:paraId="37B08A09" w14:textId="77777777" w:rsidR="00992175" w:rsidRDefault="00992175">
    <w:pPr>
      <w:pBdr>
        <w:bottom w:val="single" w:sz="12" w:space="1" w:color="auto"/>
      </w:pBdr>
      <w:rPr>
        <w:rFonts w:cs="Arial"/>
        <w:sz w:val="20"/>
      </w:rPr>
    </w:pPr>
  </w:p>
  <w:p w14:paraId="0AAC55A3" w14:textId="77777777" w:rsidR="00992175" w:rsidRDefault="00992175">
    <w:pPr>
      <w:rPr>
        <w:rFonts w:cs="Arial"/>
        <w:sz w:val="20"/>
      </w:rPr>
    </w:pPr>
  </w:p>
  <w:p w14:paraId="105E03F1" w14:textId="77777777" w:rsidR="00992175" w:rsidRDefault="00992175">
    <w:pPr>
      <w:rPr>
        <w:rFonts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1A25B9E"/>
    <w:multiLevelType w:val="hybridMultilevel"/>
    <w:tmpl w:val="2438EC5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565129"/>
    <w:multiLevelType w:val="hybridMultilevel"/>
    <w:tmpl w:val="FABEF110"/>
    <w:lvl w:ilvl="0" w:tplc="BB321B74">
      <w:start w:val="1"/>
      <w:numFmt w:val="upperRoman"/>
      <w:lvlText w:val="%1."/>
      <w:lvlJc w:val="left"/>
      <w:pPr>
        <w:tabs>
          <w:tab w:val="num" w:pos="720"/>
        </w:tabs>
        <w:ind w:left="360" w:hanging="360"/>
      </w:pPr>
      <w:rPr>
        <w:rFonts w:hint="default"/>
      </w:rPr>
    </w:lvl>
    <w:lvl w:ilvl="1" w:tplc="9A2E3D1C">
      <w:start w:val="2"/>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86671FF"/>
    <w:multiLevelType w:val="hybridMultilevel"/>
    <w:tmpl w:val="23C231D6"/>
    <w:lvl w:ilvl="0" w:tplc="C7E2E4BE">
      <w:start w:val="6"/>
      <w:numFmt w:val="upperLetter"/>
      <w:lvlText w:val="%1."/>
      <w:lvlJc w:val="left"/>
      <w:pPr>
        <w:tabs>
          <w:tab w:val="num" w:pos="3960"/>
        </w:tabs>
        <w:ind w:left="3960" w:hanging="360"/>
      </w:pPr>
      <w:rPr>
        <w:rFonts w:hint="default"/>
      </w:rPr>
    </w:lvl>
    <w:lvl w:ilvl="1" w:tplc="368AAAA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1F10"/>
    <w:multiLevelType w:val="hybridMultilevel"/>
    <w:tmpl w:val="A2EE1E3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DC14AC1"/>
    <w:multiLevelType w:val="hybridMultilevel"/>
    <w:tmpl w:val="3C227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2813B1"/>
    <w:multiLevelType w:val="hybridMultilevel"/>
    <w:tmpl w:val="2DC6834C"/>
    <w:lvl w:ilvl="0" w:tplc="62A256A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474A4B"/>
    <w:multiLevelType w:val="hybridMultilevel"/>
    <w:tmpl w:val="A34E77B6"/>
    <w:lvl w:ilvl="0" w:tplc="0409000F">
      <w:start w:val="1"/>
      <w:numFmt w:val="decimal"/>
      <w:lvlText w:val="%1."/>
      <w:lvlJc w:val="left"/>
      <w:pPr>
        <w:tabs>
          <w:tab w:val="num" w:pos="1584"/>
        </w:tabs>
        <w:ind w:left="1584" w:hanging="360"/>
      </w:pPr>
    </w:lvl>
    <w:lvl w:ilvl="1" w:tplc="0562C58A">
      <w:start w:val="2"/>
      <w:numFmt w:val="decimal"/>
      <w:lvlText w:val="(%2)"/>
      <w:lvlJc w:val="left"/>
      <w:pPr>
        <w:tabs>
          <w:tab w:val="num" w:pos="2304"/>
        </w:tabs>
        <w:ind w:left="2304" w:hanging="360"/>
      </w:pPr>
      <w:rPr>
        <w:rFonts w:hint="default"/>
      </w:rPr>
    </w:lvl>
    <w:lvl w:ilvl="2" w:tplc="0409001B" w:tentative="1">
      <w:start w:val="1"/>
      <w:numFmt w:val="lowerRoman"/>
      <w:lvlText w:val="%3."/>
      <w:lvlJc w:val="right"/>
      <w:pPr>
        <w:tabs>
          <w:tab w:val="num" w:pos="3024"/>
        </w:tabs>
        <w:ind w:left="3024" w:hanging="180"/>
      </w:pPr>
    </w:lvl>
    <w:lvl w:ilvl="3" w:tplc="0409000F" w:tentative="1">
      <w:start w:val="1"/>
      <w:numFmt w:val="decimal"/>
      <w:lvlText w:val="%4."/>
      <w:lvlJc w:val="left"/>
      <w:pPr>
        <w:tabs>
          <w:tab w:val="num" w:pos="3744"/>
        </w:tabs>
        <w:ind w:left="3744" w:hanging="360"/>
      </w:pPr>
    </w:lvl>
    <w:lvl w:ilvl="4" w:tplc="04090019" w:tentative="1">
      <w:start w:val="1"/>
      <w:numFmt w:val="lowerLetter"/>
      <w:lvlText w:val="%5."/>
      <w:lvlJc w:val="left"/>
      <w:pPr>
        <w:tabs>
          <w:tab w:val="num" w:pos="4464"/>
        </w:tabs>
        <w:ind w:left="4464" w:hanging="360"/>
      </w:pPr>
    </w:lvl>
    <w:lvl w:ilvl="5" w:tplc="0409001B" w:tentative="1">
      <w:start w:val="1"/>
      <w:numFmt w:val="lowerRoman"/>
      <w:lvlText w:val="%6."/>
      <w:lvlJc w:val="right"/>
      <w:pPr>
        <w:tabs>
          <w:tab w:val="num" w:pos="5184"/>
        </w:tabs>
        <w:ind w:left="5184" w:hanging="180"/>
      </w:pPr>
    </w:lvl>
    <w:lvl w:ilvl="6" w:tplc="0409000F" w:tentative="1">
      <w:start w:val="1"/>
      <w:numFmt w:val="decimal"/>
      <w:lvlText w:val="%7."/>
      <w:lvlJc w:val="left"/>
      <w:pPr>
        <w:tabs>
          <w:tab w:val="num" w:pos="5904"/>
        </w:tabs>
        <w:ind w:left="5904" w:hanging="360"/>
      </w:pPr>
    </w:lvl>
    <w:lvl w:ilvl="7" w:tplc="04090019" w:tentative="1">
      <w:start w:val="1"/>
      <w:numFmt w:val="lowerLetter"/>
      <w:lvlText w:val="%8."/>
      <w:lvlJc w:val="left"/>
      <w:pPr>
        <w:tabs>
          <w:tab w:val="num" w:pos="6624"/>
        </w:tabs>
        <w:ind w:left="6624" w:hanging="360"/>
      </w:pPr>
    </w:lvl>
    <w:lvl w:ilvl="8" w:tplc="0409001B" w:tentative="1">
      <w:start w:val="1"/>
      <w:numFmt w:val="lowerRoman"/>
      <w:lvlText w:val="%9."/>
      <w:lvlJc w:val="right"/>
      <w:pPr>
        <w:tabs>
          <w:tab w:val="num" w:pos="7344"/>
        </w:tabs>
        <w:ind w:left="7344" w:hanging="180"/>
      </w:pPr>
    </w:lvl>
  </w:abstractNum>
  <w:abstractNum w:abstractNumId="8" w15:restartNumberingAfterBreak="0">
    <w:nsid w:val="18983F1D"/>
    <w:multiLevelType w:val="hybridMultilevel"/>
    <w:tmpl w:val="01C42B9C"/>
    <w:lvl w:ilvl="0" w:tplc="BA887148">
      <w:start w:val="4"/>
      <w:numFmt w:val="decimal"/>
      <w:lvlText w:val="%1."/>
      <w:lvlJc w:val="left"/>
      <w:pPr>
        <w:tabs>
          <w:tab w:val="num" w:pos="1224"/>
        </w:tabs>
        <w:ind w:left="1224" w:hanging="360"/>
      </w:pPr>
      <w:rPr>
        <w:rFonts w:hint="default"/>
      </w:rPr>
    </w:lvl>
    <w:lvl w:ilvl="1" w:tplc="8236DB8A">
      <w:start w:val="3"/>
      <w:numFmt w:val="upperLetter"/>
      <w:lvlText w:val="%2."/>
      <w:lvlJc w:val="left"/>
      <w:pPr>
        <w:tabs>
          <w:tab w:val="num" w:pos="324"/>
        </w:tabs>
        <w:ind w:left="324" w:hanging="360"/>
      </w:pPr>
      <w:rPr>
        <w:rFonts w:hint="default"/>
      </w:rPr>
    </w:lvl>
    <w:lvl w:ilvl="2" w:tplc="0409001B">
      <w:start w:val="1"/>
      <w:numFmt w:val="lowerRoman"/>
      <w:lvlText w:val="%3."/>
      <w:lvlJc w:val="right"/>
      <w:pPr>
        <w:tabs>
          <w:tab w:val="num" w:pos="1044"/>
        </w:tabs>
        <w:ind w:left="1044" w:hanging="180"/>
      </w:pPr>
    </w:lvl>
    <w:lvl w:ilvl="3" w:tplc="0409000F" w:tentative="1">
      <w:start w:val="1"/>
      <w:numFmt w:val="decimal"/>
      <w:lvlText w:val="%4."/>
      <w:lvlJc w:val="left"/>
      <w:pPr>
        <w:tabs>
          <w:tab w:val="num" w:pos="1764"/>
        </w:tabs>
        <w:ind w:left="1764" w:hanging="360"/>
      </w:pPr>
    </w:lvl>
    <w:lvl w:ilvl="4" w:tplc="04090019" w:tentative="1">
      <w:start w:val="1"/>
      <w:numFmt w:val="lowerLetter"/>
      <w:lvlText w:val="%5."/>
      <w:lvlJc w:val="left"/>
      <w:pPr>
        <w:tabs>
          <w:tab w:val="num" w:pos="2484"/>
        </w:tabs>
        <w:ind w:left="2484" w:hanging="360"/>
      </w:pPr>
    </w:lvl>
    <w:lvl w:ilvl="5" w:tplc="0409001B" w:tentative="1">
      <w:start w:val="1"/>
      <w:numFmt w:val="lowerRoman"/>
      <w:lvlText w:val="%6."/>
      <w:lvlJc w:val="right"/>
      <w:pPr>
        <w:tabs>
          <w:tab w:val="num" w:pos="3204"/>
        </w:tabs>
        <w:ind w:left="3204" w:hanging="180"/>
      </w:pPr>
    </w:lvl>
    <w:lvl w:ilvl="6" w:tplc="0409000F" w:tentative="1">
      <w:start w:val="1"/>
      <w:numFmt w:val="decimal"/>
      <w:lvlText w:val="%7."/>
      <w:lvlJc w:val="left"/>
      <w:pPr>
        <w:tabs>
          <w:tab w:val="num" w:pos="3924"/>
        </w:tabs>
        <w:ind w:left="3924" w:hanging="360"/>
      </w:pPr>
    </w:lvl>
    <w:lvl w:ilvl="7" w:tplc="04090019" w:tentative="1">
      <w:start w:val="1"/>
      <w:numFmt w:val="lowerLetter"/>
      <w:lvlText w:val="%8."/>
      <w:lvlJc w:val="left"/>
      <w:pPr>
        <w:tabs>
          <w:tab w:val="num" w:pos="4644"/>
        </w:tabs>
        <w:ind w:left="4644" w:hanging="360"/>
      </w:pPr>
    </w:lvl>
    <w:lvl w:ilvl="8" w:tplc="0409001B" w:tentative="1">
      <w:start w:val="1"/>
      <w:numFmt w:val="lowerRoman"/>
      <w:lvlText w:val="%9."/>
      <w:lvlJc w:val="right"/>
      <w:pPr>
        <w:tabs>
          <w:tab w:val="num" w:pos="5364"/>
        </w:tabs>
        <w:ind w:left="5364" w:hanging="180"/>
      </w:pPr>
    </w:lvl>
  </w:abstractNum>
  <w:abstractNum w:abstractNumId="9" w15:restartNumberingAfterBreak="0">
    <w:nsid w:val="1A001CB1"/>
    <w:multiLevelType w:val="hybridMultilevel"/>
    <w:tmpl w:val="DDE0873A"/>
    <w:lvl w:ilvl="0" w:tplc="50C4CA34">
      <w:start w:val="1"/>
      <w:numFmt w:val="decimal"/>
      <w:lvlText w:val="%1."/>
      <w:lvlJc w:val="left"/>
      <w:pPr>
        <w:ind w:left="1080" w:hanging="360"/>
      </w:pPr>
      <w:rPr>
        <w:rFonts w:ascii="Arial" w:eastAsia="Times New Roman" w:hAnsi="Arial" w:cs="Arial"/>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B7E6269"/>
    <w:multiLevelType w:val="hybridMultilevel"/>
    <w:tmpl w:val="4E14B09A"/>
    <w:lvl w:ilvl="0" w:tplc="A44CA590">
      <w:start w:val="1"/>
      <w:numFmt w:val="decimal"/>
      <w:lvlText w:val="%1."/>
      <w:lvlJc w:val="left"/>
      <w:pPr>
        <w:tabs>
          <w:tab w:val="num" w:pos="1656"/>
        </w:tabs>
        <w:ind w:left="1656" w:hanging="360"/>
      </w:pPr>
      <w:rPr>
        <w:rFonts w:hint="default"/>
      </w:rPr>
    </w:lvl>
    <w:lvl w:ilvl="1" w:tplc="9C4C96F2">
      <w:start w:val="4"/>
      <w:numFmt w:val="upperLetter"/>
      <w:lvlText w:val="%2."/>
      <w:lvlJc w:val="left"/>
      <w:pPr>
        <w:tabs>
          <w:tab w:val="num" w:pos="1872"/>
        </w:tabs>
        <w:ind w:left="1872" w:hanging="360"/>
      </w:pPr>
      <w:rPr>
        <w:rFonts w:hint="default"/>
      </w:rPr>
    </w:lvl>
    <w:lvl w:ilvl="2" w:tplc="480E96DE">
      <w:start w:val="1"/>
      <w:numFmt w:val="decimal"/>
      <w:lvlText w:val="%3."/>
      <w:lvlJc w:val="left"/>
      <w:pPr>
        <w:tabs>
          <w:tab w:val="num" w:pos="2772"/>
        </w:tabs>
        <w:ind w:left="2772" w:hanging="360"/>
      </w:pPr>
      <w:rPr>
        <w:rFonts w:hint="default"/>
      </w:rPr>
    </w:lvl>
    <w:lvl w:ilvl="3" w:tplc="550C26A0">
      <w:start w:val="5"/>
      <w:numFmt w:val="upperLetter"/>
      <w:lvlText w:val="%4."/>
      <w:lvlJc w:val="left"/>
      <w:pPr>
        <w:tabs>
          <w:tab w:val="num" w:pos="3312"/>
        </w:tabs>
        <w:ind w:left="3312" w:hanging="360"/>
      </w:pPr>
      <w:rPr>
        <w:rFonts w:hint="default"/>
      </w:r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1" w15:restartNumberingAfterBreak="0">
    <w:nsid w:val="1D283813"/>
    <w:multiLevelType w:val="hybridMultilevel"/>
    <w:tmpl w:val="EECA849C"/>
    <w:lvl w:ilvl="0" w:tplc="AFA61008">
      <w:start w:val="3"/>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2" w15:restartNumberingAfterBreak="0">
    <w:nsid w:val="27CE3592"/>
    <w:multiLevelType w:val="hybridMultilevel"/>
    <w:tmpl w:val="DA58F5EE"/>
    <w:lvl w:ilvl="0" w:tplc="502E488A">
      <w:start w:val="5"/>
      <w:numFmt w:val="upperLetter"/>
      <w:lvlText w:val="%1."/>
      <w:lvlJc w:val="left"/>
      <w:pPr>
        <w:tabs>
          <w:tab w:val="num" w:pos="1224"/>
        </w:tabs>
        <w:ind w:left="1224" w:hanging="360"/>
      </w:pPr>
      <w:rPr>
        <w:rFonts w:hint="default"/>
      </w:rPr>
    </w:lvl>
    <w:lvl w:ilvl="1" w:tplc="4922F418">
      <w:start w:val="1"/>
      <w:numFmt w:val="decimal"/>
      <w:lvlText w:val="%2."/>
      <w:lvlJc w:val="left"/>
      <w:pPr>
        <w:tabs>
          <w:tab w:val="num" w:pos="1008"/>
        </w:tabs>
        <w:ind w:left="1008" w:hanging="360"/>
      </w:pPr>
      <w:rPr>
        <w:rFonts w:hint="default"/>
      </w:rPr>
    </w:lvl>
    <w:lvl w:ilvl="2" w:tplc="0409001B">
      <w:start w:val="1"/>
      <w:numFmt w:val="lowerRoman"/>
      <w:lvlText w:val="%3."/>
      <w:lvlJc w:val="right"/>
      <w:pPr>
        <w:tabs>
          <w:tab w:val="num" w:pos="1728"/>
        </w:tabs>
        <w:ind w:left="1728" w:hanging="180"/>
      </w:p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13" w15:restartNumberingAfterBreak="0">
    <w:nsid w:val="3EE179ED"/>
    <w:multiLevelType w:val="hybridMultilevel"/>
    <w:tmpl w:val="B1908CEA"/>
    <w:lvl w:ilvl="0" w:tplc="FBD60D1E">
      <w:start w:val="1"/>
      <w:numFmt w:val="upperLetter"/>
      <w:lvlText w:val="%1."/>
      <w:lvlJc w:val="left"/>
      <w:pPr>
        <w:tabs>
          <w:tab w:val="num" w:pos="1080"/>
        </w:tabs>
        <w:ind w:left="1080" w:hanging="360"/>
      </w:pPr>
      <w:rPr>
        <w:rFonts w:hint="default"/>
      </w:rPr>
    </w:lvl>
    <w:lvl w:ilvl="1" w:tplc="78780B30">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360"/>
        </w:tabs>
        <w:ind w:left="360" w:hanging="360"/>
      </w:pPr>
    </w:lvl>
    <w:lvl w:ilvl="4" w:tplc="04090019" w:tentative="1">
      <w:start w:val="1"/>
      <w:numFmt w:val="lowerLetter"/>
      <w:lvlText w:val="%5."/>
      <w:lvlJc w:val="left"/>
      <w:pPr>
        <w:tabs>
          <w:tab w:val="num" w:pos="1080"/>
        </w:tabs>
        <w:ind w:left="1080" w:hanging="360"/>
      </w:pPr>
    </w:lvl>
    <w:lvl w:ilvl="5" w:tplc="0409001B" w:tentative="1">
      <w:start w:val="1"/>
      <w:numFmt w:val="lowerRoman"/>
      <w:lvlText w:val="%6."/>
      <w:lvlJc w:val="right"/>
      <w:pPr>
        <w:tabs>
          <w:tab w:val="num" w:pos="1800"/>
        </w:tabs>
        <w:ind w:left="1800" w:hanging="180"/>
      </w:pPr>
    </w:lvl>
    <w:lvl w:ilvl="6" w:tplc="0409000F" w:tentative="1">
      <w:start w:val="1"/>
      <w:numFmt w:val="decimal"/>
      <w:lvlText w:val="%7."/>
      <w:lvlJc w:val="left"/>
      <w:pPr>
        <w:tabs>
          <w:tab w:val="num" w:pos="2520"/>
        </w:tabs>
        <w:ind w:left="2520" w:hanging="360"/>
      </w:pPr>
    </w:lvl>
    <w:lvl w:ilvl="7" w:tplc="04090019" w:tentative="1">
      <w:start w:val="1"/>
      <w:numFmt w:val="lowerLetter"/>
      <w:lvlText w:val="%8."/>
      <w:lvlJc w:val="left"/>
      <w:pPr>
        <w:tabs>
          <w:tab w:val="num" w:pos="3240"/>
        </w:tabs>
        <w:ind w:left="3240" w:hanging="360"/>
      </w:pPr>
    </w:lvl>
    <w:lvl w:ilvl="8" w:tplc="0409001B" w:tentative="1">
      <w:start w:val="1"/>
      <w:numFmt w:val="lowerRoman"/>
      <w:lvlText w:val="%9."/>
      <w:lvlJc w:val="right"/>
      <w:pPr>
        <w:tabs>
          <w:tab w:val="num" w:pos="3960"/>
        </w:tabs>
        <w:ind w:left="3960" w:hanging="180"/>
      </w:pPr>
    </w:lvl>
  </w:abstractNum>
  <w:abstractNum w:abstractNumId="14" w15:restartNumberingAfterBreak="0">
    <w:nsid w:val="42DB1517"/>
    <w:multiLevelType w:val="hybridMultilevel"/>
    <w:tmpl w:val="8CB68B64"/>
    <w:lvl w:ilvl="0" w:tplc="7C369736">
      <w:start w:val="2"/>
      <w:numFmt w:val="upperLetter"/>
      <w:lvlText w:val="%1."/>
      <w:lvlJc w:val="left"/>
      <w:pPr>
        <w:tabs>
          <w:tab w:val="num" w:pos="1872"/>
        </w:tabs>
        <w:ind w:left="187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4540921"/>
    <w:multiLevelType w:val="hybridMultilevel"/>
    <w:tmpl w:val="690EABA4"/>
    <w:lvl w:ilvl="0" w:tplc="CC7EA43E">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4C61C4E"/>
    <w:multiLevelType w:val="hybridMultilevel"/>
    <w:tmpl w:val="EBAE1DEC"/>
    <w:lvl w:ilvl="0" w:tplc="B52CC5C4">
      <w:start w:val="4"/>
      <w:numFmt w:val="upperRoman"/>
      <w:lvlText w:val="%1."/>
      <w:lvlJc w:val="left"/>
      <w:pPr>
        <w:tabs>
          <w:tab w:val="num" w:pos="720"/>
        </w:tabs>
        <w:ind w:left="360" w:hanging="360"/>
      </w:pPr>
      <w:rPr>
        <w:rFonts w:hint="default"/>
      </w:rPr>
    </w:lvl>
    <w:lvl w:ilvl="1" w:tplc="78780B30">
      <w:start w:val="1"/>
      <w:numFmt w:val="upperLetter"/>
      <w:lvlText w:val="%2."/>
      <w:lvlJc w:val="left"/>
      <w:pPr>
        <w:tabs>
          <w:tab w:val="num" w:pos="1440"/>
        </w:tabs>
        <w:ind w:left="1440" w:hanging="360"/>
      </w:pPr>
      <w:rPr>
        <w:rFonts w:hint="default"/>
      </w:rPr>
    </w:lvl>
    <w:lvl w:ilvl="2" w:tplc="A2AC0F76">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F00CCB4">
      <w:start w:val="2"/>
      <w:numFmt w:val="lowerLetter"/>
      <w:lvlText w:val="%5."/>
      <w:lvlJc w:val="left"/>
      <w:pPr>
        <w:tabs>
          <w:tab w:val="num" w:pos="3675"/>
        </w:tabs>
        <w:ind w:left="3675" w:hanging="43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ABE3067"/>
    <w:multiLevelType w:val="hybridMultilevel"/>
    <w:tmpl w:val="3AE48CC2"/>
    <w:lvl w:ilvl="0" w:tplc="C86C7BE4">
      <w:start w:val="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F64F0E"/>
    <w:multiLevelType w:val="hybridMultilevel"/>
    <w:tmpl w:val="44980794"/>
    <w:lvl w:ilvl="0" w:tplc="6898F9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4071A4"/>
    <w:multiLevelType w:val="hybridMultilevel"/>
    <w:tmpl w:val="83C6B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FC306E"/>
    <w:multiLevelType w:val="hybridMultilevel"/>
    <w:tmpl w:val="DAA469B2"/>
    <w:lvl w:ilvl="0" w:tplc="1FB48EBA">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3201F6"/>
    <w:multiLevelType w:val="hybridMultilevel"/>
    <w:tmpl w:val="B3E4B38E"/>
    <w:lvl w:ilvl="0" w:tplc="97923F2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60E7617"/>
    <w:multiLevelType w:val="hybridMultilevel"/>
    <w:tmpl w:val="83D887A2"/>
    <w:lvl w:ilvl="0" w:tplc="7B9A2E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67B50"/>
    <w:multiLevelType w:val="hybridMultilevel"/>
    <w:tmpl w:val="5418AE56"/>
    <w:lvl w:ilvl="0" w:tplc="EE8E829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0D624B3"/>
    <w:multiLevelType w:val="hybridMultilevel"/>
    <w:tmpl w:val="B350A7F2"/>
    <w:lvl w:ilvl="0" w:tplc="7EE6CFE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5B632E"/>
    <w:multiLevelType w:val="hybridMultilevel"/>
    <w:tmpl w:val="542C9948"/>
    <w:lvl w:ilvl="0" w:tplc="EDBE2702">
      <w:start w:val="1"/>
      <w:numFmt w:val="lowerLetter"/>
      <w:lvlText w:val="%1."/>
      <w:lvlJc w:val="left"/>
      <w:pPr>
        <w:tabs>
          <w:tab w:val="num" w:pos="3966"/>
        </w:tabs>
        <w:ind w:left="3966" w:hanging="51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583797D"/>
    <w:multiLevelType w:val="hybridMultilevel"/>
    <w:tmpl w:val="19682A08"/>
    <w:lvl w:ilvl="0" w:tplc="02C220DC">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08"/>
        </w:tabs>
        <w:ind w:left="1008" w:hanging="360"/>
      </w:pPr>
    </w:lvl>
    <w:lvl w:ilvl="2" w:tplc="0409001B" w:tentative="1">
      <w:start w:val="1"/>
      <w:numFmt w:val="lowerRoman"/>
      <w:lvlText w:val="%3."/>
      <w:lvlJc w:val="right"/>
      <w:pPr>
        <w:tabs>
          <w:tab w:val="num" w:pos="1728"/>
        </w:tabs>
        <w:ind w:left="1728" w:hanging="180"/>
      </w:p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27" w15:restartNumberingAfterBreak="0">
    <w:nsid w:val="7C406E70"/>
    <w:multiLevelType w:val="hybridMultilevel"/>
    <w:tmpl w:val="33D01D50"/>
    <w:lvl w:ilvl="0" w:tplc="B2F4E2E6">
      <w:start w:val="5"/>
      <w:numFmt w:val="decimal"/>
      <w:lvlText w:val="%1."/>
      <w:lvlJc w:val="left"/>
      <w:pPr>
        <w:tabs>
          <w:tab w:val="num" w:pos="1284"/>
        </w:tabs>
        <w:ind w:left="1284" w:hanging="4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num w:numId="1" w16cid:durableId="175331074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12985779">
    <w:abstractNumId w:val="2"/>
  </w:num>
  <w:num w:numId="3" w16cid:durableId="1183663817">
    <w:abstractNumId w:val="16"/>
  </w:num>
  <w:num w:numId="4" w16cid:durableId="1002974958">
    <w:abstractNumId w:val="13"/>
  </w:num>
  <w:num w:numId="5" w16cid:durableId="1843428133">
    <w:abstractNumId w:val="14"/>
  </w:num>
  <w:num w:numId="6" w16cid:durableId="1461921144">
    <w:abstractNumId w:val="7"/>
  </w:num>
  <w:num w:numId="7" w16cid:durableId="35787097">
    <w:abstractNumId w:val="25"/>
  </w:num>
  <w:num w:numId="8" w16cid:durableId="480272281">
    <w:abstractNumId w:val="8"/>
  </w:num>
  <w:num w:numId="9" w16cid:durableId="1990787791">
    <w:abstractNumId w:val="10"/>
  </w:num>
  <w:num w:numId="10" w16cid:durableId="709845578">
    <w:abstractNumId w:val="12"/>
  </w:num>
  <w:num w:numId="11" w16cid:durableId="1452553644">
    <w:abstractNumId w:val="3"/>
  </w:num>
  <w:num w:numId="12" w16cid:durableId="715281305">
    <w:abstractNumId w:val="4"/>
  </w:num>
  <w:num w:numId="13" w16cid:durableId="1785537275">
    <w:abstractNumId w:val="1"/>
  </w:num>
  <w:num w:numId="14" w16cid:durableId="1875464426">
    <w:abstractNumId w:val="0"/>
    <w:lvlOverride w:ilvl="0">
      <w:lvl w:ilvl="0">
        <w:start w:val="1"/>
        <w:numFmt w:val="decimal"/>
        <w:pStyle w:val="Level1"/>
        <w:lvlText w:val="%1."/>
        <w:lvlJc w:val="left"/>
        <w:pPr>
          <w:ind w:left="0" w:firstLine="0"/>
        </w:pPr>
        <w:rPr>
          <w:rFonts w:ascii="Century Gothic" w:hAnsi="Century Gothic" w:cs="Times New Roman"/>
          <w:sz w:val="20"/>
          <w:szCs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lvl w:ilvl="8">
        <w:numFmt w:val="decimal"/>
        <w:lvlText w:val=""/>
        <w:lvlJc w:val="left"/>
      </w:lvl>
    </w:lvlOverride>
  </w:num>
  <w:num w:numId="15" w16cid:durableId="414285266">
    <w:abstractNumId w:val="11"/>
  </w:num>
  <w:num w:numId="16" w16cid:durableId="1535583928">
    <w:abstractNumId w:val="26"/>
  </w:num>
  <w:num w:numId="17" w16cid:durableId="1318806561">
    <w:abstractNumId w:val="27"/>
  </w:num>
  <w:num w:numId="18" w16cid:durableId="864949066">
    <w:abstractNumId w:val="22"/>
  </w:num>
  <w:num w:numId="19" w16cid:durableId="1302274662">
    <w:abstractNumId w:val="17"/>
  </w:num>
  <w:num w:numId="20" w16cid:durableId="1127239799">
    <w:abstractNumId w:val="5"/>
  </w:num>
  <w:num w:numId="21" w16cid:durableId="1377851318">
    <w:abstractNumId w:val="19"/>
  </w:num>
  <w:num w:numId="22" w16cid:durableId="623000119">
    <w:abstractNumId w:val="9"/>
  </w:num>
  <w:num w:numId="23" w16cid:durableId="357775776">
    <w:abstractNumId w:val="6"/>
  </w:num>
  <w:num w:numId="24" w16cid:durableId="1410034897">
    <w:abstractNumId w:val="23"/>
  </w:num>
  <w:num w:numId="25" w16cid:durableId="303898925">
    <w:abstractNumId w:val="15"/>
  </w:num>
  <w:num w:numId="26" w16cid:durableId="2046254356">
    <w:abstractNumId w:val="18"/>
  </w:num>
  <w:num w:numId="27" w16cid:durableId="1859460754">
    <w:abstractNumId w:val="20"/>
  </w:num>
  <w:num w:numId="28" w16cid:durableId="1444032305">
    <w:abstractNumId w:val="24"/>
  </w:num>
  <w:num w:numId="29" w16cid:durableId="21240327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AA"/>
    <w:rsid w:val="00034E7A"/>
    <w:rsid w:val="0004198C"/>
    <w:rsid w:val="00055143"/>
    <w:rsid w:val="000825E4"/>
    <w:rsid w:val="00086CCC"/>
    <w:rsid w:val="0009692D"/>
    <w:rsid w:val="00097129"/>
    <w:rsid w:val="000A11A0"/>
    <w:rsid w:val="000A11D1"/>
    <w:rsid w:val="00171913"/>
    <w:rsid w:val="001C0121"/>
    <w:rsid w:val="00242BEA"/>
    <w:rsid w:val="0025477B"/>
    <w:rsid w:val="002763AA"/>
    <w:rsid w:val="002B6BCD"/>
    <w:rsid w:val="002B6FDE"/>
    <w:rsid w:val="00331C36"/>
    <w:rsid w:val="00341C5A"/>
    <w:rsid w:val="00357FD7"/>
    <w:rsid w:val="004310A7"/>
    <w:rsid w:val="00436A9D"/>
    <w:rsid w:val="00485281"/>
    <w:rsid w:val="00521B84"/>
    <w:rsid w:val="005923AE"/>
    <w:rsid w:val="00596FF4"/>
    <w:rsid w:val="005A2B6B"/>
    <w:rsid w:val="005D2056"/>
    <w:rsid w:val="005E2522"/>
    <w:rsid w:val="005F3313"/>
    <w:rsid w:val="0062680B"/>
    <w:rsid w:val="006366DC"/>
    <w:rsid w:val="00685570"/>
    <w:rsid w:val="006874AB"/>
    <w:rsid w:val="006B08B1"/>
    <w:rsid w:val="006B6B3E"/>
    <w:rsid w:val="006C6B9A"/>
    <w:rsid w:val="00717690"/>
    <w:rsid w:val="00784FAA"/>
    <w:rsid w:val="007943E6"/>
    <w:rsid w:val="007A1B16"/>
    <w:rsid w:val="007C61F5"/>
    <w:rsid w:val="007F7FBF"/>
    <w:rsid w:val="00802D23"/>
    <w:rsid w:val="00822D98"/>
    <w:rsid w:val="008610C8"/>
    <w:rsid w:val="00881B3E"/>
    <w:rsid w:val="008B0754"/>
    <w:rsid w:val="008C4E94"/>
    <w:rsid w:val="00992175"/>
    <w:rsid w:val="00993783"/>
    <w:rsid w:val="009A02BC"/>
    <w:rsid w:val="009A61A7"/>
    <w:rsid w:val="009C2529"/>
    <w:rsid w:val="009C395A"/>
    <w:rsid w:val="009E294F"/>
    <w:rsid w:val="00A036B8"/>
    <w:rsid w:val="00A33B47"/>
    <w:rsid w:val="00A57565"/>
    <w:rsid w:val="00A64E4F"/>
    <w:rsid w:val="00A9508F"/>
    <w:rsid w:val="00A978C5"/>
    <w:rsid w:val="00AB1F32"/>
    <w:rsid w:val="00AD3D7B"/>
    <w:rsid w:val="00AD502C"/>
    <w:rsid w:val="00AF3A79"/>
    <w:rsid w:val="00B17F3D"/>
    <w:rsid w:val="00B314A3"/>
    <w:rsid w:val="00B354AB"/>
    <w:rsid w:val="00B42EDF"/>
    <w:rsid w:val="00B8041D"/>
    <w:rsid w:val="00BA51FD"/>
    <w:rsid w:val="00BA737B"/>
    <w:rsid w:val="00BD1543"/>
    <w:rsid w:val="00C13EE0"/>
    <w:rsid w:val="00C273E6"/>
    <w:rsid w:val="00C3008B"/>
    <w:rsid w:val="00C4436E"/>
    <w:rsid w:val="00C82C05"/>
    <w:rsid w:val="00C9219D"/>
    <w:rsid w:val="00C96052"/>
    <w:rsid w:val="00CC7040"/>
    <w:rsid w:val="00CF1E44"/>
    <w:rsid w:val="00D5024D"/>
    <w:rsid w:val="00DB2215"/>
    <w:rsid w:val="00E01A93"/>
    <w:rsid w:val="00E3373F"/>
    <w:rsid w:val="00E61B81"/>
    <w:rsid w:val="00EB2C4F"/>
    <w:rsid w:val="00F03845"/>
    <w:rsid w:val="00F37E81"/>
    <w:rsid w:val="00F81553"/>
    <w:rsid w:val="00F86593"/>
    <w:rsid w:val="00FA44A0"/>
    <w:rsid w:val="00FA7C15"/>
    <w:rsid w:val="00FE7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3D3B3B46"/>
  <w15:chartTrackingRefBased/>
  <w15:docId w15:val="{EFD25881-9C54-4045-ADBA-BA38E835C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Arial" w:hAnsi="Arial"/>
      <w:sz w:val="24"/>
      <w:szCs w:val="24"/>
    </w:rPr>
  </w:style>
  <w:style w:type="paragraph" w:styleId="Heading1">
    <w:name w:val="heading 1"/>
    <w:basedOn w:val="Normal"/>
    <w:next w:val="Normal"/>
    <w:qFormat/>
    <w:pPr>
      <w:keepNext/>
      <w:widowControl/>
      <w:tabs>
        <w:tab w:val="left" w:pos="1210"/>
      </w:tabs>
      <w:outlineLvl w:val="0"/>
    </w:pPr>
    <w:rPr>
      <w:rFonts w:cs="Arial"/>
      <w:sz w:val="20"/>
      <w:u w:val="single"/>
    </w:rPr>
  </w:style>
  <w:style w:type="paragraph" w:styleId="Heading2">
    <w:name w:val="heading 2"/>
    <w:basedOn w:val="Normal"/>
    <w:next w:val="Normal"/>
    <w:link w:val="Heading2Char"/>
    <w:semiHidden/>
    <w:unhideWhenUsed/>
    <w:qFormat/>
    <w:rsid w:val="002B6FDE"/>
    <w:pPr>
      <w:keepNext/>
      <w:spacing w:before="240" w:after="60"/>
      <w:outlineLvl w:val="1"/>
    </w:pPr>
    <w:rPr>
      <w:rFonts w:ascii="Cambria" w:hAnsi="Cambria"/>
      <w:b/>
      <w:bCs/>
      <w:i/>
      <w:iCs/>
      <w:sz w:val="28"/>
      <w:szCs w:val="28"/>
    </w:rPr>
  </w:style>
  <w:style w:type="paragraph" w:styleId="Heading4">
    <w:name w:val="heading 4"/>
    <w:basedOn w:val="Normal"/>
    <w:next w:val="Normal"/>
    <w:link w:val="Heading4Char"/>
    <w:semiHidden/>
    <w:unhideWhenUsed/>
    <w:qFormat/>
    <w:rsid w:val="002B6FDE"/>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style"/>
    <w:basedOn w:val="Normal"/>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sz w:val="20"/>
    </w:rPr>
  </w:style>
  <w:style w:type="paragraph" w:styleId="Header">
    <w:name w:val="header"/>
    <w:basedOn w:val="Normal"/>
    <w:link w:val="HeaderChar"/>
    <w:pPr>
      <w:widowControl/>
      <w:tabs>
        <w:tab w:val="center" w:pos="4320"/>
        <w:tab w:val="right" w:pos="8640"/>
      </w:tabs>
    </w:pPr>
    <w:rPr>
      <w:rFonts w:ascii="Univers" w:hAnsi="Univers"/>
      <w:sz w:val="22"/>
    </w:rPr>
  </w:style>
  <w:style w:type="paragraph" w:customStyle="1" w:styleId="Level1">
    <w:name w:val="Level 1"/>
    <w:basedOn w:val="Normal"/>
    <w:pPr>
      <w:numPr>
        <w:numId w:val="1"/>
      </w:numPr>
      <w:autoSpaceDE w:val="0"/>
      <w:autoSpaceDN w:val="0"/>
      <w:adjustRightInd w:val="0"/>
      <w:ind w:left="720" w:hanging="720"/>
      <w:outlineLvl w:val="0"/>
    </w:pPr>
    <w:rPr>
      <w:rFonts w:ascii="Times New Roman" w:hAnsi="Times New Roman"/>
      <w:sz w:val="20"/>
    </w:rPr>
  </w:style>
  <w:style w:type="paragraph" w:styleId="Footer">
    <w:name w:val="footer"/>
    <w:basedOn w:val="Normal"/>
    <w:pPr>
      <w:tabs>
        <w:tab w:val="center" w:pos="4320"/>
        <w:tab w:val="right" w:pos="8640"/>
      </w:tabs>
    </w:pPr>
  </w:style>
  <w:style w:type="paragraph" w:styleId="BodyTextIndent">
    <w:name w:val="Body Text Indent"/>
    <w:basedOn w:val="Normal"/>
    <w:pPr>
      <w:ind w:left="1296" w:hanging="432"/>
    </w:pPr>
    <w:rPr>
      <w:rFonts w:cs="Arial"/>
      <w:sz w:val="20"/>
    </w:rPr>
  </w:style>
  <w:style w:type="character" w:styleId="Strong">
    <w:name w:val="Strong"/>
    <w:uiPriority w:val="22"/>
    <w:qFormat/>
    <w:rsid w:val="002B6FDE"/>
    <w:rPr>
      <w:b/>
      <w:bCs/>
    </w:rPr>
  </w:style>
  <w:style w:type="character" w:customStyle="1" w:styleId="Heading2Char">
    <w:name w:val="Heading 2 Char"/>
    <w:link w:val="Heading2"/>
    <w:semiHidden/>
    <w:rsid w:val="002B6FDE"/>
    <w:rPr>
      <w:rFonts w:ascii="Cambria" w:eastAsia="Times New Roman" w:hAnsi="Cambria" w:cs="Times New Roman"/>
      <w:b/>
      <w:bCs/>
      <w:i/>
      <w:iCs/>
      <w:sz w:val="28"/>
      <w:szCs w:val="28"/>
    </w:rPr>
  </w:style>
  <w:style w:type="character" w:customStyle="1" w:styleId="Heading4Char">
    <w:name w:val="Heading 4 Char"/>
    <w:link w:val="Heading4"/>
    <w:semiHidden/>
    <w:rsid w:val="002B6FDE"/>
    <w:rPr>
      <w:rFonts w:ascii="Calibri" w:eastAsia="Times New Roman" w:hAnsi="Calibri" w:cs="Times New Roman"/>
      <w:b/>
      <w:bCs/>
      <w:sz w:val="28"/>
      <w:szCs w:val="28"/>
    </w:rPr>
  </w:style>
  <w:style w:type="paragraph" w:styleId="NormalWeb">
    <w:name w:val="Normal (Web)"/>
    <w:basedOn w:val="Normal"/>
    <w:uiPriority w:val="99"/>
    <w:rsid w:val="002B6FDE"/>
    <w:pPr>
      <w:widowControl/>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uiPriority w:val="34"/>
    <w:qFormat/>
    <w:rsid w:val="00485281"/>
    <w:pPr>
      <w:ind w:left="720"/>
    </w:pPr>
  </w:style>
  <w:style w:type="character" w:customStyle="1" w:styleId="num">
    <w:name w:val="num"/>
    <w:rsid w:val="00AD502C"/>
  </w:style>
  <w:style w:type="character" w:customStyle="1" w:styleId="heading">
    <w:name w:val="heading"/>
    <w:rsid w:val="00AD502C"/>
  </w:style>
  <w:style w:type="character" w:customStyle="1" w:styleId="chapeau">
    <w:name w:val="chapeau"/>
    <w:rsid w:val="00AD502C"/>
  </w:style>
  <w:style w:type="character" w:customStyle="1" w:styleId="HeaderChar">
    <w:name w:val="Header Char"/>
    <w:link w:val="Header"/>
    <w:rsid w:val="00992175"/>
    <w:rPr>
      <w:rFonts w:ascii="Univers" w:hAnsi="Univers"/>
      <w:sz w:val="22"/>
      <w:szCs w:val="24"/>
    </w:rPr>
  </w:style>
  <w:style w:type="paragraph" w:styleId="BalloonText">
    <w:name w:val="Balloon Text"/>
    <w:basedOn w:val="Normal"/>
    <w:link w:val="BalloonTextChar"/>
    <w:rsid w:val="00331C36"/>
    <w:rPr>
      <w:rFonts w:ascii="Tahoma" w:hAnsi="Tahoma" w:cs="Tahoma"/>
      <w:sz w:val="16"/>
      <w:szCs w:val="16"/>
    </w:rPr>
  </w:style>
  <w:style w:type="character" w:customStyle="1" w:styleId="BalloonTextChar">
    <w:name w:val="Balloon Text Char"/>
    <w:link w:val="BalloonText"/>
    <w:rsid w:val="00331C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83570">
      <w:bodyDiv w:val="1"/>
      <w:marLeft w:val="0"/>
      <w:marRight w:val="0"/>
      <w:marTop w:val="0"/>
      <w:marBottom w:val="0"/>
      <w:divBdr>
        <w:top w:val="none" w:sz="0" w:space="0" w:color="auto"/>
        <w:left w:val="none" w:sz="0" w:space="0" w:color="auto"/>
        <w:bottom w:val="none" w:sz="0" w:space="0" w:color="auto"/>
        <w:right w:val="none" w:sz="0" w:space="0" w:color="auto"/>
      </w:divBdr>
    </w:div>
    <w:div w:id="1019889507">
      <w:bodyDiv w:val="1"/>
      <w:marLeft w:val="0"/>
      <w:marRight w:val="0"/>
      <w:marTop w:val="0"/>
      <w:marBottom w:val="0"/>
      <w:divBdr>
        <w:top w:val="none" w:sz="0" w:space="0" w:color="auto"/>
        <w:left w:val="none" w:sz="0" w:space="0" w:color="auto"/>
        <w:bottom w:val="none" w:sz="0" w:space="0" w:color="auto"/>
        <w:right w:val="none" w:sz="0" w:space="0" w:color="auto"/>
      </w:divBdr>
      <w:divsChild>
        <w:div w:id="47261662">
          <w:marLeft w:val="0"/>
          <w:marRight w:val="0"/>
          <w:marTop w:val="0"/>
          <w:marBottom w:val="0"/>
          <w:divBdr>
            <w:top w:val="none" w:sz="0" w:space="0" w:color="auto"/>
            <w:left w:val="none" w:sz="0" w:space="0" w:color="auto"/>
            <w:bottom w:val="none" w:sz="0" w:space="0" w:color="auto"/>
            <w:right w:val="none" w:sz="0" w:space="0" w:color="auto"/>
          </w:divBdr>
          <w:divsChild>
            <w:div w:id="1511073">
              <w:marLeft w:val="0"/>
              <w:marRight w:val="0"/>
              <w:marTop w:val="0"/>
              <w:marBottom w:val="0"/>
              <w:divBdr>
                <w:top w:val="none" w:sz="0" w:space="0" w:color="auto"/>
                <w:left w:val="none" w:sz="0" w:space="0" w:color="auto"/>
                <w:bottom w:val="none" w:sz="0" w:space="0" w:color="auto"/>
                <w:right w:val="none" w:sz="0" w:space="0" w:color="auto"/>
              </w:divBdr>
              <w:divsChild>
                <w:div w:id="197592301">
                  <w:marLeft w:val="0"/>
                  <w:marRight w:val="0"/>
                  <w:marTop w:val="0"/>
                  <w:marBottom w:val="0"/>
                  <w:divBdr>
                    <w:top w:val="none" w:sz="0" w:space="0" w:color="auto"/>
                    <w:left w:val="none" w:sz="0" w:space="0" w:color="auto"/>
                    <w:bottom w:val="none" w:sz="0" w:space="0" w:color="auto"/>
                    <w:right w:val="none" w:sz="0" w:space="0" w:color="auto"/>
                  </w:divBdr>
                </w:div>
              </w:divsChild>
            </w:div>
            <w:div w:id="1894845097">
              <w:marLeft w:val="0"/>
              <w:marRight w:val="0"/>
              <w:marTop w:val="0"/>
              <w:marBottom w:val="0"/>
              <w:divBdr>
                <w:top w:val="none" w:sz="0" w:space="0" w:color="auto"/>
                <w:left w:val="none" w:sz="0" w:space="0" w:color="auto"/>
                <w:bottom w:val="none" w:sz="0" w:space="0" w:color="auto"/>
                <w:right w:val="none" w:sz="0" w:space="0" w:color="auto"/>
              </w:divBdr>
              <w:divsChild>
                <w:div w:id="853573243">
                  <w:marLeft w:val="0"/>
                  <w:marRight w:val="0"/>
                  <w:marTop w:val="0"/>
                  <w:marBottom w:val="0"/>
                  <w:divBdr>
                    <w:top w:val="none" w:sz="0" w:space="0" w:color="auto"/>
                    <w:left w:val="none" w:sz="0" w:space="0" w:color="auto"/>
                    <w:bottom w:val="none" w:sz="0" w:space="0" w:color="auto"/>
                    <w:right w:val="none" w:sz="0" w:space="0" w:color="auto"/>
                  </w:divBdr>
                </w:div>
              </w:divsChild>
            </w:div>
            <w:div w:id="2066371037">
              <w:marLeft w:val="0"/>
              <w:marRight w:val="0"/>
              <w:marTop w:val="0"/>
              <w:marBottom w:val="0"/>
              <w:divBdr>
                <w:top w:val="none" w:sz="0" w:space="0" w:color="auto"/>
                <w:left w:val="none" w:sz="0" w:space="0" w:color="auto"/>
                <w:bottom w:val="none" w:sz="0" w:space="0" w:color="auto"/>
                <w:right w:val="none" w:sz="0" w:space="0" w:color="auto"/>
              </w:divBdr>
              <w:divsChild>
                <w:div w:id="108738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94814">
          <w:marLeft w:val="0"/>
          <w:marRight w:val="0"/>
          <w:marTop w:val="0"/>
          <w:marBottom w:val="0"/>
          <w:divBdr>
            <w:top w:val="none" w:sz="0" w:space="0" w:color="auto"/>
            <w:left w:val="none" w:sz="0" w:space="0" w:color="auto"/>
            <w:bottom w:val="none" w:sz="0" w:space="0" w:color="auto"/>
            <w:right w:val="none" w:sz="0" w:space="0" w:color="auto"/>
          </w:divBdr>
          <w:divsChild>
            <w:div w:id="1027753901">
              <w:marLeft w:val="0"/>
              <w:marRight w:val="0"/>
              <w:marTop w:val="0"/>
              <w:marBottom w:val="0"/>
              <w:divBdr>
                <w:top w:val="none" w:sz="0" w:space="0" w:color="auto"/>
                <w:left w:val="none" w:sz="0" w:space="0" w:color="auto"/>
                <w:bottom w:val="none" w:sz="0" w:space="0" w:color="auto"/>
                <w:right w:val="none" w:sz="0" w:space="0" w:color="auto"/>
              </w:divBdr>
              <w:divsChild>
                <w:div w:id="1139568356">
                  <w:marLeft w:val="0"/>
                  <w:marRight w:val="0"/>
                  <w:marTop w:val="0"/>
                  <w:marBottom w:val="0"/>
                  <w:divBdr>
                    <w:top w:val="none" w:sz="0" w:space="0" w:color="auto"/>
                    <w:left w:val="none" w:sz="0" w:space="0" w:color="auto"/>
                    <w:bottom w:val="none" w:sz="0" w:space="0" w:color="auto"/>
                    <w:right w:val="none" w:sz="0" w:space="0" w:color="auto"/>
                  </w:divBdr>
                </w:div>
              </w:divsChild>
            </w:div>
            <w:div w:id="1981224568">
              <w:marLeft w:val="0"/>
              <w:marRight w:val="0"/>
              <w:marTop w:val="0"/>
              <w:marBottom w:val="0"/>
              <w:divBdr>
                <w:top w:val="none" w:sz="0" w:space="0" w:color="auto"/>
                <w:left w:val="none" w:sz="0" w:space="0" w:color="auto"/>
                <w:bottom w:val="none" w:sz="0" w:space="0" w:color="auto"/>
                <w:right w:val="none" w:sz="0" w:space="0" w:color="auto"/>
              </w:divBdr>
              <w:divsChild>
                <w:div w:id="165648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395900">
          <w:marLeft w:val="0"/>
          <w:marRight w:val="0"/>
          <w:marTop w:val="0"/>
          <w:marBottom w:val="0"/>
          <w:divBdr>
            <w:top w:val="none" w:sz="0" w:space="0" w:color="auto"/>
            <w:left w:val="none" w:sz="0" w:space="0" w:color="auto"/>
            <w:bottom w:val="none" w:sz="0" w:space="0" w:color="auto"/>
            <w:right w:val="none" w:sz="0" w:space="0" w:color="auto"/>
          </w:divBdr>
          <w:divsChild>
            <w:div w:id="1768037379">
              <w:marLeft w:val="0"/>
              <w:marRight w:val="0"/>
              <w:marTop w:val="0"/>
              <w:marBottom w:val="0"/>
              <w:divBdr>
                <w:top w:val="none" w:sz="0" w:space="0" w:color="auto"/>
                <w:left w:val="none" w:sz="0" w:space="0" w:color="auto"/>
                <w:bottom w:val="none" w:sz="0" w:space="0" w:color="auto"/>
                <w:right w:val="none" w:sz="0" w:space="0" w:color="auto"/>
              </w:divBdr>
              <w:divsChild>
                <w:div w:id="63989760">
                  <w:marLeft w:val="0"/>
                  <w:marRight w:val="0"/>
                  <w:marTop w:val="0"/>
                  <w:marBottom w:val="0"/>
                  <w:divBdr>
                    <w:top w:val="none" w:sz="0" w:space="0" w:color="auto"/>
                    <w:left w:val="none" w:sz="0" w:space="0" w:color="auto"/>
                    <w:bottom w:val="none" w:sz="0" w:space="0" w:color="auto"/>
                    <w:right w:val="none" w:sz="0" w:space="0" w:color="auto"/>
                  </w:divBdr>
                </w:div>
              </w:divsChild>
            </w:div>
            <w:div w:id="1803569424">
              <w:marLeft w:val="0"/>
              <w:marRight w:val="0"/>
              <w:marTop w:val="0"/>
              <w:marBottom w:val="0"/>
              <w:divBdr>
                <w:top w:val="none" w:sz="0" w:space="0" w:color="auto"/>
                <w:left w:val="none" w:sz="0" w:space="0" w:color="auto"/>
                <w:bottom w:val="none" w:sz="0" w:space="0" w:color="auto"/>
                <w:right w:val="none" w:sz="0" w:space="0" w:color="auto"/>
              </w:divBdr>
              <w:divsChild>
                <w:div w:id="75255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1070</Words>
  <Characters>5523</Characters>
  <Application>Microsoft Office Word</Application>
  <DocSecurity>0</DocSecurity>
  <Lines>100</Lines>
  <Paragraphs>41</Paragraphs>
  <ScaleCrop>false</ScaleCrop>
  <HeadingPairs>
    <vt:vector size="2" baseType="variant">
      <vt:variant>
        <vt:lpstr>Title</vt:lpstr>
      </vt:variant>
      <vt:variant>
        <vt:i4>1</vt:i4>
      </vt:variant>
    </vt:vector>
  </HeadingPairs>
  <TitlesOfParts>
    <vt:vector size="1" baseType="lpstr">
      <vt:lpstr>I</vt:lpstr>
    </vt:vector>
  </TitlesOfParts>
  <Company>CMCMHS</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jhouse</dc:creator>
  <cp:keywords/>
  <cp:lastModifiedBy>Karen Rau</cp:lastModifiedBy>
  <cp:revision>3</cp:revision>
  <cp:lastPrinted>2025-12-08T16:31:00Z</cp:lastPrinted>
  <dcterms:created xsi:type="dcterms:W3CDTF">2022-05-18T17:40:00Z</dcterms:created>
  <dcterms:modified xsi:type="dcterms:W3CDTF">2025-12-08T16:31:00Z</dcterms:modified>
</cp:coreProperties>
</file>