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0B5F" w:rsidRPr="0081003E" w:rsidRDefault="003D67CE" w:rsidP="00090B5F">
      <w:pPr>
        <w:numPr>
          <w:ilvl w:val="0"/>
          <w:numId w:val="2"/>
        </w:numPr>
        <w:tabs>
          <w:tab w:val="clear" w:pos="720"/>
        </w:tabs>
        <w:ind w:left="660" w:hanging="660"/>
        <w:rPr>
          <w:rFonts w:ascii="Arial" w:hAnsi="Arial" w:cs="Arial"/>
          <w:sz w:val="20"/>
          <w:szCs w:val="20"/>
        </w:rPr>
      </w:pPr>
      <w:r w:rsidRPr="0081003E">
        <w:rPr>
          <w:rFonts w:ascii="Arial" w:hAnsi="Arial" w:cs="Arial"/>
          <w:sz w:val="20"/>
          <w:szCs w:val="20"/>
        </w:rPr>
        <w:t xml:space="preserve">PURPOSE: </w:t>
      </w:r>
      <w:r w:rsidR="00D12B05" w:rsidRPr="0081003E">
        <w:rPr>
          <w:rFonts w:ascii="Arial" w:hAnsi="Arial" w:cs="Arial"/>
          <w:sz w:val="20"/>
          <w:szCs w:val="20"/>
        </w:rPr>
        <w:t xml:space="preserve">To establish policies and procedures regarding informed consent of </w:t>
      </w:r>
      <w:r w:rsidR="00C20A4E" w:rsidRPr="00003A57">
        <w:rPr>
          <w:rFonts w:ascii="Arial" w:hAnsi="Arial" w:cs="Arial"/>
          <w:sz w:val="20"/>
        </w:rPr>
        <w:t>recipients</w:t>
      </w:r>
      <w:r w:rsidR="00D12B05" w:rsidRPr="0081003E">
        <w:rPr>
          <w:rFonts w:ascii="Arial" w:hAnsi="Arial" w:cs="Arial"/>
          <w:sz w:val="20"/>
          <w:szCs w:val="20"/>
        </w:rPr>
        <w:t xml:space="preserve"> of mental health services.</w:t>
      </w:r>
    </w:p>
    <w:p w:rsidR="00090B5F" w:rsidRPr="0081003E" w:rsidRDefault="009A1B9A" w:rsidP="00090B5F">
      <w:pPr>
        <w:rPr>
          <w:rFonts w:ascii="Arial" w:hAnsi="Arial" w:cs="Arial"/>
          <w:sz w:val="20"/>
          <w:szCs w:val="20"/>
        </w:rPr>
      </w:pPr>
      <w:r w:rsidRPr="0081003E">
        <w:rPr>
          <w:rFonts w:ascii="Arial" w:hAnsi="Arial" w:cs="Arial"/>
          <w:sz w:val="20"/>
          <w:szCs w:val="20"/>
        </w:rPr>
        <w:t xml:space="preserve"> </w:t>
      </w:r>
    </w:p>
    <w:p w:rsidR="00090B5F" w:rsidRPr="0081003E" w:rsidRDefault="00090B5F" w:rsidP="00090B5F">
      <w:pPr>
        <w:numPr>
          <w:ilvl w:val="0"/>
          <w:numId w:val="2"/>
        </w:numPr>
        <w:tabs>
          <w:tab w:val="clear" w:pos="720"/>
        </w:tabs>
        <w:ind w:left="660" w:hanging="660"/>
        <w:rPr>
          <w:rFonts w:ascii="Arial" w:hAnsi="Arial" w:cs="Arial"/>
          <w:sz w:val="20"/>
          <w:szCs w:val="20"/>
        </w:rPr>
      </w:pPr>
      <w:r w:rsidRPr="0081003E">
        <w:rPr>
          <w:rFonts w:cs="Arial"/>
          <w:sz w:val="20"/>
          <w:szCs w:val="20"/>
        </w:rPr>
        <w:t>APPLICATION: All mental health services programs of Community Mental Health for Central Michigan (CMHCM) as well as those under contract with CMHCM for the provision of mental health services and supports.</w:t>
      </w:r>
    </w:p>
    <w:p w:rsidR="00D12B05" w:rsidRPr="0081003E" w:rsidRDefault="00D12B05" w:rsidP="00D12B05">
      <w:pPr>
        <w:rPr>
          <w:rFonts w:ascii="Arial" w:hAnsi="Arial" w:cs="Arial"/>
          <w:sz w:val="20"/>
          <w:szCs w:val="20"/>
        </w:rPr>
      </w:pPr>
    </w:p>
    <w:p w:rsidR="00D12B05" w:rsidRPr="0081003E" w:rsidRDefault="00D12B05" w:rsidP="00D12B05">
      <w:pPr>
        <w:numPr>
          <w:ilvl w:val="0"/>
          <w:numId w:val="2"/>
        </w:numPr>
        <w:rPr>
          <w:rFonts w:ascii="Arial" w:hAnsi="Arial" w:cs="Arial"/>
          <w:sz w:val="20"/>
          <w:szCs w:val="20"/>
        </w:rPr>
      </w:pPr>
      <w:r w:rsidRPr="0081003E">
        <w:rPr>
          <w:rFonts w:ascii="Arial" w:hAnsi="Arial" w:cs="Arial"/>
          <w:sz w:val="20"/>
          <w:szCs w:val="20"/>
        </w:rPr>
        <w:t xml:space="preserve">REFERENCES: </w:t>
      </w:r>
    </w:p>
    <w:p w:rsidR="00D12B05" w:rsidRDefault="00D12B05" w:rsidP="00D12B05">
      <w:pPr>
        <w:ind w:firstLine="720"/>
        <w:rPr>
          <w:rFonts w:ascii="Arial" w:hAnsi="Arial" w:cs="Arial"/>
          <w:sz w:val="20"/>
        </w:rPr>
      </w:pPr>
      <w:r>
        <w:rPr>
          <w:rFonts w:ascii="Arial" w:hAnsi="Arial" w:cs="Arial"/>
          <w:sz w:val="20"/>
        </w:rPr>
        <w:t xml:space="preserve">A. Act 258, Public Acts of 1974, as amended, being </w:t>
      </w:r>
      <w:r w:rsidRPr="003E4577">
        <w:rPr>
          <w:rFonts w:ascii="Arial" w:hAnsi="Arial" w:cs="Arial"/>
          <w:sz w:val="20"/>
        </w:rPr>
        <w:t>330.</w:t>
      </w:r>
      <w:r w:rsidR="00DB59E0" w:rsidRPr="003E4577">
        <w:rPr>
          <w:rFonts w:ascii="Arial" w:hAnsi="Arial" w:cs="Arial"/>
          <w:sz w:val="20"/>
        </w:rPr>
        <w:t>1100</w:t>
      </w:r>
      <w:r w:rsidRPr="003E4577">
        <w:rPr>
          <w:rFonts w:ascii="Arial" w:hAnsi="Arial" w:cs="Arial"/>
          <w:sz w:val="20"/>
        </w:rPr>
        <w:t>, 1702</w:t>
      </w:r>
      <w:r>
        <w:rPr>
          <w:rFonts w:ascii="Arial" w:hAnsi="Arial" w:cs="Arial"/>
          <w:sz w:val="20"/>
        </w:rPr>
        <w:t>, 17l6, 1718</w:t>
      </w:r>
    </w:p>
    <w:p w:rsidR="00D12B05" w:rsidRDefault="00D12B05" w:rsidP="00D12B05">
      <w:pPr>
        <w:rPr>
          <w:rFonts w:ascii="Arial" w:hAnsi="Arial" w:cs="Arial"/>
          <w:sz w:val="20"/>
        </w:rPr>
      </w:pPr>
      <w:r>
        <w:rPr>
          <w:rFonts w:ascii="Arial" w:hAnsi="Arial" w:cs="Arial"/>
          <w:sz w:val="20"/>
        </w:rPr>
        <w:tab/>
        <w:t>B. Department of Community Health Administrative Rules; 330.6011; 330.6013; 330.7003</w:t>
      </w:r>
    </w:p>
    <w:p w:rsidR="00211C0F" w:rsidRPr="00083756" w:rsidRDefault="00211C0F" w:rsidP="00D12B05">
      <w:pPr>
        <w:rPr>
          <w:rFonts w:ascii="Arial" w:hAnsi="Arial" w:cs="Arial"/>
          <w:sz w:val="20"/>
        </w:rPr>
      </w:pPr>
      <w:r w:rsidRPr="00083756">
        <w:rPr>
          <w:rFonts w:ascii="Arial" w:hAnsi="Arial" w:cs="Arial"/>
          <w:sz w:val="20"/>
        </w:rPr>
        <w:t xml:space="preserve">             C. Black’s Law Dictionary</w:t>
      </w:r>
    </w:p>
    <w:p w:rsidR="00796466" w:rsidRPr="00083756" w:rsidRDefault="00796466" w:rsidP="00D12B05">
      <w:pPr>
        <w:rPr>
          <w:rFonts w:ascii="Arial" w:hAnsi="Arial" w:cs="Arial"/>
          <w:sz w:val="20"/>
        </w:rPr>
      </w:pPr>
    </w:p>
    <w:p w:rsidR="00796466" w:rsidRPr="00083756" w:rsidRDefault="00FE1D8C" w:rsidP="00D12B05">
      <w:pPr>
        <w:rPr>
          <w:rFonts w:ascii="Arial" w:hAnsi="Arial" w:cs="Arial"/>
          <w:sz w:val="20"/>
          <w:szCs w:val="20"/>
        </w:rPr>
      </w:pPr>
      <w:r w:rsidRPr="00083756">
        <w:rPr>
          <w:rFonts w:ascii="Arial" w:hAnsi="Arial" w:cs="Arial"/>
          <w:sz w:val="20"/>
          <w:szCs w:val="20"/>
        </w:rPr>
        <w:t>IV.</w:t>
      </w:r>
      <w:r w:rsidRPr="00083756">
        <w:rPr>
          <w:rFonts w:ascii="Arial" w:hAnsi="Arial" w:cs="Arial"/>
          <w:sz w:val="20"/>
          <w:szCs w:val="20"/>
        </w:rPr>
        <w:tab/>
      </w:r>
      <w:r w:rsidR="00796466" w:rsidRPr="00083756">
        <w:rPr>
          <w:rFonts w:ascii="Arial" w:hAnsi="Arial" w:cs="Arial"/>
          <w:sz w:val="20"/>
          <w:szCs w:val="20"/>
        </w:rPr>
        <w:t>DEFINITIONS:</w:t>
      </w:r>
    </w:p>
    <w:p w:rsidR="00796466" w:rsidRPr="00211C0F" w:rsidRDefault="00FE1D8C" w:rsidP="00880E52">
      <w:pPr>
        <w:tabs>
          <w:tab w:val="left" w:pos="1080"/>
        </w:tabs>
        <w:ind w:left="3240" w:hanging="2520"/>
        <w:rPr>
          <w:rFonts w:ascii="Arial" w:hAnsi="Arial" w:cs="Arial"/>
          <w:b/>
          <w:sz w:val="20"/>
          <w:szCs w:val="20"/>
        </w:rPr>
      </w:pPr>
      <w:r w:rsidRPr="00083756">
        <w:rPr>
          <w:rFonts w:ascii="Arial" w:hAnsi="Arial" w:cs="Arial"/>
          <w:sz w:val="20"/>
          <w:szCs w:val="20"/>
        </w:rPr>
        <w:t xml:space="preserve">A. </w:t>
      </w:r>
      <w:r w:rsidR="00D174DB" w:rsidRPr="00083756">
        <w:rPr>
          <w:rFonts w:ascii="Arial" w:hAnsi="Arial" w:cs="Arial"/>
          <w:sz w:val="20"/>
          <w:szCs w:val="20"/>
        </w:rPr>
        <w:tab/>
      </w:r>
      <w:r w:rsidR="00211C0F" w:rsidRPr="00083756">
        <w:rPr>
          <w:rFonts w:ascii="Arial" w:hAnsi="Arial" w:cs="Arial"/>
          <w:sz w:val="20"/>
          <w:szCs w:val="20"/>
        </w:rPr>
        <w:t>COMPETENCY</w:t>
      </w:r>
      <w:r w:rsidR="00796466" w:rsidRPr="00083756">
        <w:rPr>
          <w:rFonts w:ascii="Arial" w:hAnsi="Arial" w:cs="Arial"/>
          <w:sz w:val="20"/>
          <w:szCs w:val="20"/>
        </w:rPr>
        <w:tab/>
      </w:r>
      <w:r w:rsidR="00211C0F" w:rsidRPr="00083756">
        <w:rPr>
          <w:rFonts w:ascii="Arial" w:hAnsi="Arial" w:cs="Arial"/>
          <w:sz w:val="20"/>
          <w:szCs w:val="20"/>
        </w:rPr>
        <w:t>The mental ability to understand problems and make decisions.</w:t>
      </w:r>
    </w:p>
    <w:p w:rsidR="001F7C53" w:rsidRPr="00C66FD2" w:rsidRDefault="001F7C53" w:rsidP="00880E52">
      <w:pPr>
        <w:tabs>
          <w:tab w:val="left" w:pos="1080"/>
        </w:tabs>
        <w:ind w:left="3240" w:hanging="2520"/>
        <w:rPr>
          <w:rFonts w:ascii="Arial" w:hAnsi="Arial" w:cs="Arial"/>
          <w:sz w:val="20"/>
          <w:szCs w:val="20"/>
        </w:rPr>
      </w:pPr>
    </w:p>
    <w:p w:rsidR="00796466" w:rsidRDefault="00FE1D8C" w:rsidP="00880E52">
      <w:pPr>
        <w:tabs>
          <w:tab w:val="left" w:pos="1080"/>
        </w:tabs>
        <w:ind w:left="3240" w:hanging="2520"/>
        <w:rPr>
          <w:rFonts w:ascii="Arial" w:hAnsi="Arial" w:cs="Arial"/>
          <w:sz w:val="20"/>
          <w:szCs w:val="20"/>
        </w:rPr>
      </w:pPr>
      <w:r w:rsidRPr="00C66FD2">
        <w:rPr>
          <w:rFonts w:ascii="Arial" w:hAnsi="Arial" w:cs="Arial"/>
          <w:sz w:val="20"/>
          <w:szCs w:val="20"/>
        </w:rPr>
        <w:t xml:space="preserve">B. </w:t>
      </w:r>
      <w:r w:rsidR="004E675D" w:rsidRPr="00C66FD2">
        <w:rPr>
          <w:rFonts w:ascii="Arial" w:hAnsi="Arial" w:cs="Arial"/>
          <w:sz w:val="20"/>
          <w:szCs w:val="20"/>
        </w:rPr>
        <w:tab/>
      </w:r>
      <w:r w:rsidR="00796466" w:rsidRPr="00C66FD2">
        <w:rPr>
          <w:rFonts w:ascii="Arial" w:hAnsi="Arial" w:cs="Arial"/>
          <w:sz w:val="20"/>
          <w:szCs w:val="20"/>
        </w:rPr>
        <w:t>COMPREHENSION</w:t>
      </w:r>
      <w:r w:rsidR="00796466" w:rsidRPr="00C66FD2">
        <w:rPr>
          <w:rFonts w:ascii="Arial" w:hAnsi="Arial" w:cs="Arial"/>
          <w:sz w:val="20"/>
          <w:szCs w:val="20"/>
        </w:rPr>
        <w:tab/>
        <w:t>Ability to understand what the implications of providing consent will be</w:t>
      </w:r>
      <w:r w:rsidR="00EC63B8">
        <w:rPr>
          <w:rFonts w:ascii="Arial" w:hAnsi="Arial" w:cs="Arial"/>
          <w:sz w:val="20"/>
          <w:szCs w:val="20"/>
        </w:rPr>
        <w:t>,</w:t>
      </w:r>
      <w:r w:rsidR="00796466" w:rsidRPr="00C66FD2">
        <w:rPr>
          <w:rFonts w:ascii="Arial" w:hAnsi="Arial" w:cs="Arial"/>
          <w:sz w:val="20"/>
          <w:szCs w:val="20"/>
        </w:rPr>
        <w:t xml:space="preserve"> based on the information provided.</w:t>
      </w:r>
    </w:p>
    <w:p w:rsidR="001F7C53" w:rsidRPr="00C66FD2" w:rsidRDefault="001F7C53" w:rsidP="00880E52">
      <w:pPr>
        <w:tabs>
          <w:tab w:val="left" w:pos="1080"/>
        </w:tabs>
        <w:ind w:left="3240" w:hanging="2520"/>
        <w:rPr>
          <w:rFonts w:ascii="Arial" w:hAnsi="Arial" w:cs="Arial"/>
          <w:sz w:val="20"/>
          <w:szCs w:val="20"/>
        </w:rPr>
      </w:pPr>
    </w:p>
    <w:p w:rsidR="00FE1D8C" w:rsidRPr="00C66FD2" w:rsidRDefault="00FE1D8C" w:rsidP="004E675D">
      <w:pPr>
        <w:tabs>
          <w:tab w:val="left" w:pos="1080"/>
          <w:tab w:val="left" w:pos="3240"/>
        </w:tabs>
        <w:ind w:left="2860" w:hanging="2140"/>
        <w:rPr>
          <w:rFonts w:ascii="Arial" w:hAnsi="Arial" w:cs="Arial"/>
          <w:sz w:val="20"/>
          <w:szCs w:val="20"/>
        </w:rPr>
      </w:pPr>
      <w:r w:rsidRPr="00C66FD2">
        <w:rPr>
          <w:rFonts w:ascii="Arial" w:hAnsi="Arial" w:cs="Arial"/>
          <w:sz w:val="20"/>
          <w:szCs w:val="20"/>
        </w:rPr>
        <w:t xml:space="preserve">C. </w:t>
      </w:r>
      <w:r w:rsidR="004E675D" w:rsidRPr="00C66FD2">
        <w:rPr>
          <w:rFonts w:ascii="Arial" w:hAnsi="Arial" w:cs="Arial"/>
          <w:sz w:val="20"/>
          <w:szCs w:val="20"/>
        </w:rPr>
        <w:tab/>
      </w:r>
      <w:r w:rsidR="00796466" w:rsidRPr="00C66FD2">
        <w:rPr>
          <w:rFonts w:ascii="Arial" w:hAnsi="Arial" w:cs="Arial"/>
          <w:sz w:val="20"/>
          <w:szCs w:val="20"/>
        </w:rPr>
        <w:t xml:space="preserve">INFORMED </w:t>
      </w:r>
      <w:r w:rsidR="00D174DB" w:rsidRPr="00C66FD2">
        <w:rPr>
          <w:rFonts w:ascii="Arial" w:hAnsi="Arial" w:cs="Arial"/>
          <w:sz w:val="20"/>
          <w:szCs w:val="20"/>
        </w:rPr>
        <w:tab/>
      </w:r>
      <w:r w:rsidR="004E675D" w:rsidRPr="00C66FD2">
        <w:rPr>
          <w:rFonts w:ascii="Arial" w:hAnsi="Arial" w:cs="Arial"/>
          <w:sz w:val="20"/>
          <w:szCs w:val="20"/>
        </w:rPr>
        <w:tab/>
      </w:r>
      <w:r w:rsidR="00796466" w:rsidRPr="00C66FD2">
        <w:rPr>
          <w:rFonts w:ascii="Arial" w:hAnsi="Arial" w:cs="Arial"/>
          <w:sz w:val="20"/>
          <w:szCs w:val="20"/>
        </w:rPr>
        <w:t xml:space="preserve">Written consent on the part of a recipient, </w:t>
      </w:r>
      <w:r w:rsidRPr="00C66FD2">
        <w:rPr>
          <w:rFonts w:ascii="Arial" w:hAnsi="Arial" w:cs="Arial"/>
          <w:sz w:val="20"/>
          <w:szCs w:val="20"/>
        </w:rPr>
        <w:t>guardian</w:t>
      </w:r>
      <w:r w:rsidR="00E2053F">
        <w:rPr>
          <w:rFonts w:ascii="Arial" w:hAnsi="Arial" w:cs="Arial"/>
          <w:sz w:val="20"/>
          <w:szCs w:val="20"/>
        </w:rPr>
        <w:t>,</w:t>
      </w:r>
      <w:r w:rsidRPr="00C66FD2">
        <w:rPr>
          <w:rFonts w:ascii="Arial" w:hAnsi="Arial" w:cs="Arial"/>
          <w:sz w:val="20"/>
          <w:szCs w:val="20"/>
        </w:rPr>
        <w:t xml:space="preserve"> or parent if</w:t>
      </w:r>
    </w:p>
    <w:p w:rsidR="006247B8" w:rsidRPr="00540BCA" w:rsidRDefault="004F4ADD" w:rsidP="006247B8">
      <w:pPr>
        <w:pStyle w:val="BlockText"/>
        <w:tabs>
          <w:tab w:val="clear" w:pos="1210"/>
          <w:tab w:val="left" w:pos="1080"/>
        </w:tabs>
        <w:ind w:left="770" w:firstLine="0"/>
        <w:rPr>
          <w:b/>
          <w:bCs/>
          <w:szCs w:val="20"/>
        </w:rPr>
      </w:pPr>
      <w:r>
        <w:rPr>
          <w:szCs w:val="20"/>
        </w:rPr>
        <w:tab/>
      </w:r>
      <w:r w:rsidR="00FE1D8C" w:rsidRPr="00C66FD2">
        <w:rPr>
          <w:szCs w:val="20"/>
        </w:rPr>
        <w:t>CONSENT</w:t>
      </w:r>
      <w:r w:rsidR="006247B8">
        <w:rPr>
          <w:szCs w:val="20"/>
        </w:rPr>
        <w:t xml:space="preserve">                     </w:t>
      </w:r>
      <w:r w:rsidR="00E2053F">
        <w:rPr>
          <w:szCs w:val="20"/>
        </w:rPr>
        <w:t>applicable. I</w:t>
      </w:r>
      <w:r w:rsidR="00796466" w:rsidRPr="00C66FD2">
        <w:rPr>
          <w:szCs w:val="20"/>
        </w:rPr>
        <w:t xml:space="preserve">nformed consent assumes competency, </w:t>
      </w:r>
      <w:r w:rsidR="00796466" w:rsidRPr="00540BCA">
        <w:rPr>
          <w:szCs w:val="20"/>
        </w:rPr>
        <w:t>knowledge, comprehension</w:t>
      </w:r>
      <w:r w:rsidR="00796466" w:rsidRPr="00540BCA">
        <w:rPr>
          <w:b/>
          <w:bCs/>
          <w:szCs w:val="20"/>
        </w:rPr>
        <w:t xml:space="preserve"> </w:t>
      </w:r>
    </w:p>
    <w:p w:rsidR="006247B8" w:rsidRPr="008A43DD" w:rsidRDefault="00796466" w:rsidP="006247B8">
      <w:pPr>
        <w:pStyle w:val="BlockText"/>
        <w:tabs>
          <w:tab w:val="clear" w:pos="1210"/>
          <w:tab w:val="left" w:pos="1080"/>
        </w:tabs>
        <w:ind w:left="3240" w:firstLine="0"/>
        <w:rPr>
          <w:color w:val="FF0000"/>
        </w:rPr>
      </w:pPr>
      <w:r w:rsidRPr="00540BCA">
        <w:rPr>
          <w:szCs w:val="20"/>
        </w:rPr>
        <w:t>and voluntariness.</w:t>
      </w:r>
      <w:r w:rsidR="00E35372" w:rsidRPr="00540BCA">
        <w:rPr>
          <w:szCs w:val="20"/>
        </w:rPr>
        <w:t xml:space="preserve"> </w:t>
      </w:r>
      <w:r w:rsidR="00E35372" w:rsidRPr="00540BCA">
        <w:t>Verbal consent may be accepted</w:t>
      </w:r>
      <w:r w:rsidR="004F4ADD" w:rsidRPr="00540BCA">
        <w:t xml:space="preserve"> </w:t>
      </w:r>
      <w:r w:rsidR="006247B8" w:rsidRPr="00540BCA">
        <w:rPr>
          <w:u w:val="single"/>
        </w:rPr>
        <w:t>only</w:t>
      </w:r>
      <w:r w:rsidR="006247B8" w:rsidRPr="00540BCA">
        <w:t xml:space="preserve"> from a recipient, and</w:t>
      </w:r>
      <w:r w:rsidR="006247B8" w:rsidRPr="008A43DD">
        <w:t xml:space="preserve"> that consent must be witnessed and documented by two staff, one of whom must be an individual other than the individual providing treatment</w:t>
      </w:r>
      <w:r w:rsidR="008A43DD" w:rsidRPr="008A43DD">
        <w:t>.</w:t>
      </w:r>
    </w:p>
    <w:p w:rsidR="001F7C53" w:rsidRPr="00C66FD2" w:rsidRDefault="001F7C53" w:rsidP="004F4ADD">
      <w:pPr>
        <w:rPr>
          <w:rFonts w:ascii="Arial" w:hAnsi="Arial" w:cs="Arial"/>
          <w:sz w:val="20"/>
          <w:szCs w:val="20"/>
        </w:rPr>
      </w:pPr>
    </w:p>
    <w:p w:rsidR="00796466" w:rsidRDefault="00FE1D8C" w:rsidP="00880E52">
      <w:pPr>
        <w:tabs>
          <w:tab w:val="left" w:pos="1080"/>
        </w:tabs>
        <w:ind w:left="3240" w:hanging="2520"/>
        <w:rPr>
          <w:rFonts w:ascii="Arial" w:hAnsi="Arial" w:cs="Arial"/>
          <w:sz w:val="20"/>
          <w:szCs w:val="20"/>
        </w:rPr>
      </w:pPr>
      <w:r w:rsidRPr="00C66FD2">
        <w:rPr>
          <w:rFonts w:ascii="Arial" w:hAnsi="Arial" w:cs="Arial"/>
          <w:sz w:val="20"/>
          <w:szCs w:val="20"/>
        </w:rPr>
        <w:t xml:space="preserve">D. </w:t>
      </w:r>
      <w:r w:rsidR="004E675D" w:rsidRPr="00C66FD2">
        <w:rPr>
          <w:rFonts w:ascii="Arial" w:hAnsi="Arial" w:cs="Arial"/>
          <w:sz w:val="20"/>
          <w:szCs w:val="20"/>
        </w:rPr>
        <w:tab/>
      </w:r>
      <w:r w:rsidR="00796466" w:rsidRPr="00C66FD2">
        <w:rPr>
          <w:rFonts w:ascii="Arial" w:hAnsi="Arial" w:cs="Arial"/>
          <w:sz w:val="20"/>
          <w:szCs w:val="20"/>
        </w:rPr>
        <w:t>KNOWLEDGE</w:t>
      </w:r>
      <w:r w:rsidR="00796466" w:rsidRPr="00C66FD2">
        <w:rPr>
          <w:rFonts w:ascii="Arial" w:hAnsi="Arial" w:cs="Arial"/>
          <w:sz w:val="20"/>
          <w:szCs w:val="20"/>
        </w:rPr>
        <w:tab/>
      </w:r>
      <w:r w:rsidR="004F6EC6" w:rsidRPr="00003A57">
        <w:rPr>
          <w:rFonts w:ascii="Arial" w:hAnsi="Arial" w:cs="Arial"/>
          <w:sz w:val="20"/>
          <w:szCs w:val="20"/>
        </w:rPr>
        <w:t>I</w:t>
      </w:r>
      <w:r w:rsidR="009E10B5" w:rsidRPr="00003A57">
        <w:rPr>
          <w:rFonts w:ascii="Arial" w:hAnsi="Arial" w:cs="Arial"/>
          <w:sz w:val="20"/>
          <w:szCs w:val="20"/>
        </w:rPr>
        <w:t>nfo</w:t>
      </w:r>
      <w:r w:rsidR="009E10B5" w:rsidRPr="00C66FD2">
        <w:rPr>
          <w:rFonts w:ascii="Arial" w:hAnsi="Arial" w:cs="Arial"/>
          <w:sz w:val="20"/>
          <w:szCs w:val="20"/>
        </w:rPr>
        <w:t>rmation</w:t>
      </w:r>
      <w:r w:rsidR="00796466" w:rsidRPr="00C66FD2">
        <w:rPr>
          <w:rFonts w:ascii="Arial" w:hAnsi="Arial" w:cs="Arial"/>
          <w:sz w:val="20"/>
          <w:szCs w:val="20"/>
        </w:rPr>
        <w:t xml:space="preserve"> </w:t>
      </w:r>
      <w:r w:rsidR="009E10B5" w:rsidRPr="00C66FD2">
        <w:rPr>
          <w:rFonts w:ascii="Arial" w:hAnsi="Arial" w:cs="Arial"/>
          <w:sz w:val="20"/>
          <w:szCs w:val="20"/>
        </w:rPr>
        <w:t>about</w:t>
      </w:r>
      <w:r w:rsidR="00796466" w:rsidRPr="00C66FD2">
        <w:rPr>
          <w:rFonts w:ascii="Arial" w:hAnsi="Arial" w:cs="Arial"/>
          <w:sz w:val="20"/>
          <w:szCs w:val="20"/>
        </w:rPr>
        <w:t xml:space="preserve"> the procedure, </w:t>
      </w:r>
      <w:r w:rsidR="009E10B5" w:rsidRPr="00C66FD2">
        <w:rPr>
          <w:rFonts w:ascii="Arial" w:hAnsi="Arial" w:cs="Arial"/>
          <w:sz w:val="20"/>
          <w:szCs w:val="20"/>
        </w:rPr>
        <w:t xml:space="preserve">its purpose, </w:t>
      </w:r>
      <w:r w:rsidR="00796466" w:rsidRPr="00C66FD2">
        <w:rPr>
          <w:rFonts w:ascii="Arial" w:hAnsi="Arial" w:cs="Arial"/>
          <w:sz w:val="20"/>
          <w:szCs w:val="20"/>
        </w:rPr>
        <w:t xml:space="preserve">risks, or other </w:t>
      </w:r>
      <w:r w:rsidR="009E10B5" w:rsidRPr="00C66FD2">
        <w:rPr>
          <w:rFonts w:ascii="Arial" w:hAnsi="Arial" w:cs="Arial"/>
          <w:sz w:val="20"/>
          <w:szCs w:val="20"/>
        </w:rPr>
        <w:t>relevant information</w:t>
      </w:r>
      <w:r w:rsidR="00796466" w:rsidRPr="00C66FD2">
        <w:rPr>
          <w:rFonts w:ascii="Arial" w:hAnsi="Arial" w:cs="Arial"/>
          <w:sz w:val="20"/>
          <w:szCs w:val="20"/>
        </w:rPr>
        <w:t>, including benefits, reasonably to be expected</w:t>
      </w:r>
      <w:r w:rsidR="009E10B5" w:rsidRPr="00C66FD2">
        <w:rPr>
          <w:rFonts w:ascii="Arial" w:hAnsi="Arial" w:cs="Arial"/>
          <w:sz w:val="20"/>
          <w:szCs w:val="20"/>
        </w:rPr>
        <w:t xml:space="preserve"> and</w:t>
      </w:r>
      <w:r w:rsidR="00796466" w:rsidRPr="00C66FD2">
        <w:rPr>
          <w:rFonts w:ascii="Arial" w:hAnsi="Arial" w:cs="Arial"/>
          <w:sz w:val="20"/>
          <w:szCs w:val="20"/>
        </w:rPr>
        <w:t xml:space="preserve"> of an appropriate alternative which </w:t>
      </w:r>
      <w:r w:rsidR="003D67CE">
        <w:rPr>
          <w:rFonts w:ascii="Arial" w:hAnsi="Arial" w:cs="Arial"/>
          <w:sz w:val="20"/>
          <w:szCs w:val="20"/>
        </w:rPr>
        <w:t xml:space="preserve">is advantageous to the person. </w:t>
      </w:r>
      <w:r w:rsidR="004F6EC6">
        <w:rPr>
          <w:rFonts w:ascii="Arial" w:hAnsi="Arial" w:cs="Arial"/>
          <w:sz w:val="20"/>
          <w:szCs w:val="20"/>
        </w:rPr>
        <w:t xml:space="preserve">There </w:t>
      </w:r>
      <w:r w:rsidR="00796466" w:rsidRPr="00C66FD2">
        <w:rPr>
          <w:rFonts w:ascii="Arial" w:hAnsi="Arial" w:cs="Arial"/>
          <w:sz w:val="20"/>
          <w:szCs w:val="20"/>
        </w:rPr>
        <w:t>shall be an offer to answer further inquiries of the person.</w:t>
      </w:r>
    </w:p>
    <w:p w:rsidR="001F7C53" w:rsidRDefault="001F7C53" w:rsidP="00880E52">
      <w:pPr>
        <w:tabs>
          <w:tab w:val="left" w:pos="1080"/>
        </w:tabs>
        <w:ind w:left="3240" w:hanging="2520"/>
        <w:rPr>
          <w:rFonts w:ascii="Arial" w:hAnsi="Arial" w:cs="Arial"/>
          <w:sz w:val="20"/>
          <w:szCs w:val="20"/>
        </w:rPr>
      </w:pPr>
    </w:p>
    <w:p w:rsidR="00796466" w:rsidRPr="002D279A" w:rsidRDefault="00750D0D" w:rsidP="00176625">
      <w:pPr>
        <w:tabs>
          <w:tab w:val="left" w:pos="1080"/>
        </w:tabs>
        <w:ind w:left="3240" w:hanging="2520"/>
        <w:rPr>
          <w:rFonts w:ascii="Arial" w:hAnsi="Arial" w:cs="Arial"/>
          <w:sz w:val="20"/>
          <w:szCs w:val="20"/>
        </w:rPr>
      </w:pPr>
      <w:r>
        <w:rPr>
          <w:rFonts w:ascii="Arial" w:hAnsi="Arial" w:cs="Arial"/>
          <w:sz w:val="20"/>
          <w:szCs w:val="20"/>
        </w:rPr>
        <w:t xml:space="preserve">E.  </w:t>
      </w:r>
      <w:r w:rsidR="00796466" w:rsidRPr="002D279A">
        <w:rPr>
          <w:rFonts w:ascii="Arial" w:hAnsi="Arial" w:cs="Arial"/>
          <w:sz w:val="20"/>
          <w:szCs w:val="20"/>
        </w:rPr>
        <w:t>VOLUNTARINESS</w:t>
      </w:r>
      <w:r w:rsidR="00796466" w:rsidRPr="002D279A">
        <w:rPr>
          <w:rFonts w:ascii="Arial" w:hAnsi="Arial" w:cs="Arial"/>
          <w:sz w:val="20"/>
          <w:szCs w:val="20"/>
        </w:rPr>
        <w:tab/>
      </w:r>
      <w:r w:rsidR="006046EF" w:rsidRPr="002D279A">
        <w:rPr>
          <w:rFonts w:ascii="Arial" w:hAnsi="Arial" w:cs="Arial"/>
          <w:sz w:val="20"/>
          <w:szCs w:val="20"/>
        </w:rPr>
        <w:t>That a decision is or will be an exercise of free power of choice without intervention of any element of force, fraud, deceit, duress, overreaching, or other ulterior form of constraint or coercion, including promises or assurances of freedom or privileges. The recipient (or parent or guardian if applicable) shall be instructed that he or she is free to withdraw consent or to discontinue participation or activity at any time without prejudice to the recipient.</w:t>
      </w:r>
    </w:p>
    <w:p w:rsidR="00796466" w:rsidRDefault="00796466" w:rsidP="00796466">
      <w:pPr>
        <w:ind w:left="2880" w:hanging="2880"/>
      </w:pPr>
    </w:p>
    <w:p w:rsidR="00D12B05" w:rsidRDefault="003D67CE" w:rsidP="007D777D">
      <w:pPr>
        <w:numPr>
          <w:ilvl w:val="0"/>
          <w:numId w:val="4"/>
        </w:numPr>
        <w:tabs>
          <w:tab w:val="clear" w:pos="1080"/>
          <w:tab w:val="num" w:pos="720"/>
        </w:tabs>
        <w:ind w:left="720"/>
        <w:rPr>
          <w:rFonts w:ascii="Arial" w:hAnsi="Arial" w:cs="Arial"/>
          <w:sz w:val="20"/>
        </w:rPr>
      </w:pPr>
      <w:r>
        <w:rPr>
          <w:rFonts w:ascii="Arial" w:hAnsi="Arial" w:cs="Arial"/>
          <w:sz w:val="20"/>
        </w:rPr>
        <w:t xml:space="preserve">POLICY: </w:t>
      </w:r>
      <w:r w:rsidR="00D12B05">
        <w:rPr>
          <w:rFonts w:ascii="Arial" w:hAnsi="Arial" w:cs="Arial"/>
          <w:sz w:val="20"/>
        </w:rPr>
        <w:t xml:space="preserve">All </w:t>
      </w:r>
      <w:r w:rsidR="00C20A4E" w:rsidRPr="00003A57">
        <w:rPr>
          <w:rFonts w:ascii="Arial" w:hAnsi="Arial" w:cs="Arial"/>
          <w:sz w:val="20"/>
        </w:rPr>
        <w:t>recipients</w:t>
      </w:r>
      <w:r w:rsidR="00D12B05">
        <w:rPr>
          <w:rFonts w:ascii="Arial" w:hAnsi="Arial" w:cs="Arial"/>
          <w:sz w:val="20"/>
        </w:rPr>
        <w:t xml:space="preserve"> of the Board’s services will indicate their voluntary consent to treatment, as documented by the appropriate signature on th</w:t>
      </w:r>
      <w:r>
        <w:rPr>
          <w:rFonts w:ascii="Arial" w:hAnsi="Arial" w:cs="Arial"/>
          <w:sz w:val="20"/>
        </w:rPr>
        <w:t>e “Consent to Treatment” form</w:t>
      </w:r>
      <w:r w:rsidR="00AD58AF">
        <w:rPr>
          <w:rFonts w:ascii="Arial" w:hAnsi="Arial" w:cs="Arial"/>
          <w:sz w:val="20"/>
        </w:rPr>
        <w:t xml:space="preserve"> (CMHCM #733b)</w:t>
      </w:r>
      <w:r>
        <w:rPr>
          <w:rFonts w:ascii="Arial" w:hAnsi="Arial" w:cs="Arial"/>
          <w:sz w:val="20"/>
        </w:rPr>
        <w:t xml:space="preserve">. </w:t>
      </w:r>
      <w:r w:rsidR="00D12B05">
        <w:rPr>
          <w:rFonts w:ascii="Arial" w:hAnsi="Arial" w:cs="Arial"/>
          <w:sz w:val="20"/>
        </w:rPr>
        <w:t>Exception is made in the case of court-ordered diagnostic and/or treatment services, either by specific court order or as part of an “Alternative Treatment Plan” developed as a result of a Probate Court finding that the person is “</w:t>
      </w:r>
      <w:r>
        <w:rPr>
          <w:rFonts w:ascii="Arial" w:hAnsi="Arial" w:cs="Arial"/>
          <w:sz w:val="20"/>
        </w:rPr>
        <w:t xml:space="preserve">a person requiring treatment”. </w:t>
      </w:r>
      <w:r w:rsidR="00D12B05">
        <w:rPr>
          <w:rFonts w:ascii="Arial" w:hAnsi="Arial" w:cs="Arial"/>
          <w:sz w:val="20"/>
        </w:rPr>
        <w:t>An opportunity will be provided to these individuals under court jurisdiction to indicate their consent to treatment, but services will not be withheld if voluntary consent is not obtained.</w:t>
      </w:r>
    </w:p>
    <w:p w:rsidR="00D12B05" w:rsidRDefault="00D12B05" w:rsidP="00D12B05">
      <w:pPr>
        <w:rPr>
          <w:rFonts w:ascii="Arial" w:hAnsi="Arial" w:cs="Arial"/>
          <w:sz w:val="20"/>
        </w:rPr>
      </w:pPr>
    </w:p>
    <w:p w:rsidR="006A6B91" w:rsidRDefault="003D67CE" w:rsidP="00880E52">
      <w:pPr>
        <w:numPr>
          <w:ilvl w:val="0"/>
          <w:numId w:val="4"/>
        </w:numPr>
        <w:tabs>
          <w:tab w:val="clear" w:pos="1080"/>
          <w:tab w:val="num" w:pos="720"/>
        </w:tabs>
        <w:ind w:left="720"/>
        <w:rPr>
          <w:rFonts w:ascii="Arial" w:hAnsi="Arial" w:cs="Arial"/>
          <w:sz w:val="20"/>
        </w:rPr>
      </w:pPr>
      <w:r>
        <w:rPr>
          <w:rFonts w:ascii="Arial" w:hAnsi="Arial" w:cs="Arial"/>
          <w:sz w:val="20"/>
        </w:rPr>
        <w:t xml:space="preserve">PROCEDURE: </w:t>
      </w:r>
    </w:p>
    <w:p w:rsidR="00796466" w:rsidRPr="009119D6" w:rsidRDefault="00D12B05" w:rsidP="00767BA1">
      <w:pPr>
        <w:numPr>
          <w:ilvl w:val="0"/>
          <w:numId w:val="1"/>
        </w:numPr>
        <w:rPr>
          <w:rFonts w:ascii="Arial" w:hAnsi="Arial" w:cs="Arial"/>
          <w:strike/>
          <w:sz w:val="20"/>
        </w:rPr>
      </w:pPr>
      <w:r w:rsidRPr="00D91B37">
        <w:rPr>
          <w:rFonts w:ascii="Arial" w:hAnsi="Arial" w:cs="Arial"/>
          <w:sz w:val="20"/>
        </w:rPr>
        <w:t xml:space="preserve">Consent </w:t>
      </w:r>
      <w:r w:rsidR="002A14F1" w:rsidRPr="00767BA1">
        <w:rPr>
          <w:rFonts w:ascii="Arial" w:hAnsi="Arial" w:cs="Arial"/>
          <w:sz w:val="20"/>
        </w:rPr>
        <w:t xml:space="preserve">for </w:t>
      </w:r>
      <w:r w:rsidRPr="00767BA1">
        <w:rPr>
          <w:rFonts w:ascii="Arial" w:hAnsi="Arial" w:cs="Arial"/>
          <w:sz w:val="20"/>
        </w:rPr>
        <w:t xml:space="preserve">treatment </w:t>
      </w:r>
      <w:r w:rsidR="002A14F1" w:rsidRPr="00767BA1">
        <w:rPr>
          <w:rFonts w:ascii="Arial" w:hAnsi="Arial" w:cs="Arial"/>
          <w:sz w:val="20"/>
        </w:rPr>
        <w:t xml:space="preserve">requires </w:t>
      </w:r>
      <w:r w:rsidRPr="00767BA1">
        <w:rPr>
          <w:rFonts w:ascii="Arial" w:hAnsi="Arial" w:cs="Arial"/>
          <w:sz w:val="20"/>
        </w:rPr>
        <w:t>informed</w:t>
      </w:r>
      <w:r w:rsidRPr="00D91B37">
        <w:rPr>
          <w:rFonts w:ascii="Arial" w:hAnsi="Arial" w:cs="Arial"/>
          <w:sz w:val="20"/>
        </w:rPr>
        <w:t xml:space="preserve"> consent on the part of a </w:t>
      </w:r>
      <w:r w:rsidR="004F6EC6" w:rsidRPr="00003A57">
        <w:rPr>
          <w:rFonts w:ascii="Arial" w:hAnsi="Arial" w:cs="Arial"/>
          <w:sz w:val="20"/>
        </w:rPr>
        <w:t>recipient</w:t>
      </w:r>
      <w:r w:rsidRPr="00D91B37">
        <w:rPr>
          <w:rFonts w:ascii="Arial" w:hAnsi="Arial" w:cs="Arial"/>
          <w:sz w:val="20"/>
        </w:rPr>
        <w:t>, empowered g</w:t>
      </w:r>
      <w:r w:rsidR="003D67CE" w:rsidRPr="00D91B37">
        <w:rPr>
          <w:rFonts w:ascii="Arial" w:hAnsi="Arial" w:cs="Arial"/>
          <w:sz w:val="20"/>
        </w:rPr>
        <w:t>uardian</w:t>
      </w:r>
      <w:r w:rsidR="00DB59E0" w:rsidRPr="00DB59E0">
        <w:rPr>
          <w:rFonts w:ascii="Arial" w:hAnsi="Arial" w:cs="Arial"/>
          <w:b/>
          <w:sz w:val="20"/>
        </w:rPr>
        <w:t>,</w:t>
      </w:r>
      <w:r w:rsidR="003D67CE" w:rsidRPr="00D91B37">
        <w:rPr>
          <w:rFonts w:ascii="Arial" w:hAnsi="Arial" w:cs="Arial"/>
          <w:sz w:val="20"/>
        </w:rPr>
        <w:t xml:space="preserve"> parent</w:t>
      </w:r>
      <w:r w:rsidR="003D67CE" w:rsidRPr="003E4577">
        <w:rPr>
          <w:rFonts w:ascii="Arial" w:hAnsi="Arial" w:cs="Arial"/>
          <w:sz w:val="20"/>
        </w:rPr>
        <w:t>, if a minor</w:t>
      </w:r>
      <w:r w:rsidR="00DB59E0" w:rsidRPr="003E4577">
        <w:rPr>
          <w:rFonts w:ascii="Arial" w:hAnsi="Arial" w:cs="Arial"/>
          <w:sz w:val="20"/>
        </w:rPr>
        <w:t>, or minor, if minor initiated services without parental knowledge/consent.</w:t>
      </w:r>
      <w:r w:rsidR="00796466" w:rsidRPr="00DB59E0">
        <w:rPr>
          <w:rFonts w:ascii="Arial" w:hAnsi="Arial" w:cs="Arial"/>
          <w:b/>
          <w:strike/>
          <w:color w:val="FF0000"/>
          <w:sz w:val="20"/>
        </w:rPr>
        <w:t xml:space="preserve"> </w:t>
      </w:r>
    </w:p>
    <w:p w:rsidR="009119D6" w:rsidRPr="00E824C9" w:rsidRDefault="009119D6" w:rsidP="00767BA1">
      <w:pPr>
        <w:numPr>
          <w:ilvl w:val="0"/>
          <w:numId w:val="1"/>
        </w:numPr>
        <w:rPr>
          <w:rFonts w:ascii="Arial" w:hAnsi="Arial" w:cs="Arial"/>
          <w:strike/>
          <w:sz w:val="20"/>
        </w:rPr>
      </w:pPr>
      <w:r>
        <w:rPr>
          <w:rFonts w:ascii="Arial" w:hAnsi="Arial" w:cs="Arial"/>
          <w:sz w:val="20"/>
        </w:rPr>
        <w:t xml:space="preserve">Informed consent will be reobtained if changes in circumstances substantially change the risks, other consequences, or benefits that were previously expected. </w:t>
      </w:r>
    </w:p>
    <w:p w:rsidR="007171E7" w:rsidRPr="00E824C9" w:rsidRDefault="00FD3B4E" w:rsidP="007171E7">
      <w:pPr>
        <w:numPr>
          <w:ilvl w:val="0"/>
          <w:numId w:val="1"/>
        </w:numPr>
        <w:rPr>
          <w:rFonts w:ascii="Arial" w:hAnsi="Arial" w:cs="Arial"/>
          <w:sz w:val="20"/>
        </w:rPr>
      </w:pPr>
      <w:r w:rsidRPr="00E824C9">
        <w:rPr>
          <w:rFonts w:ascii="Arial" w:hAnsi="Arial" w:cs="Arial"/>
          <w:sz w:val="20"/>
        </w:rPr>
        <w:t xml:space="preserve">Competency </w:t>
      </w:r>
      <w:r w:rsidR="00D12B05" w:rsidRPr="00E824C9">
        <w:rPr>
          <w:rFonts w:ascii="Arial" w:hAnsi="Arial" w:cs="Arial"/>
          <w:sz w:val="20"/>
        </w:rPr>
        <w:t>will be assumed for individuals without a court-appointed guardian.</w:t>
      </w:r>
      <w:r w:rsidR="0022022D" w:rsidRPr="00E824C9">
        <w:rPr>
          <w:rFonts w:ascii="Arial" w:hAnsi="Arial" w:cs="Arial"/>
          <w:sz w:val="20"/>
        </w:rPr>
        <w:t xml:space="preserve"> </w:t>
      </w:r>
    </w:p>
    <w:p w:rsidR="00AC1169" w:rsidRPr="007171E7" w:rsidRDefault="00AC1169" w:rsidP="007171E7">
      <w:pPr>
        <w:numPr>
          <w:ilvl w:val="0"/>
          <w:numId w:val="1"/>
        </w:numPr>
        <w:rPr>
          <w:rFonts w:ascii="Arial" w:hAnsi="Arial" w:cs="Arial"/>
          <w:sz w:val="20"/>
        </w:rPr>
      </w:pPr>
      <w:r w:rsidRPr="00E824C9">
        <w:rPr>
          <w:rFonts w:ascii="Arial" w:hAnsi="Arial" w:cs="Arial"/>
          <w:sz w:val="20"/>
        </w:rPr>
        <w:t xml:space="preserve">Competency </w:t>
      </w:r>
      <w:r w:rsidR="00F12007" w:rsidRPr="00E824C9">
        <w:rPr>
          <w:rFonts w:ascii="Arial" w:hAnsi="Arial" w:cs="Arial"/>
          <w:sz w:val="20"/>
        </w:rPr>
        <w:t xml:space="preserve">or comprehension </w:t>
      </w:r>
      <w:r w:rsidRPr="00E824C9">
        <w:rPr>
          <w:rFonts w:ascii="Arial" w:hAnsi="Arial" w:cs="Arial"/>
          <w:sz w:val="20"/>
        </w:rPr>
        <w:t xml:space="preserve">that is questionable will be evaluated by an appropriately licensed mental health professional, and arrangements for guardianship </w:t>
      </w:r>
      <w:r w:rsidR="00F12007" w:rsidRPr="00E824C9">
        <w:rPr>
          <w:rFonts w:ascii="Arial" w:hAnsi="Arial" w:cs="Arial"/>
          <w:sz w:val="20"/>
        </w:rPr>
        <w:t xml:space="preserve">or other appropriate approach </w:t>
      </w:r>
      <w:r w:rsidRPr="00E824C9">
        <w:rPr>
          <w:rFonts w:ascii="Arial" w:hAnsi="Arial" w:cs="Arial"/>
          <w:sz w:val="20"/>
        </w:rPr>
        <w:t>will</w:t>
      </w:r>
      <w:r w:rsidRPr="007171E7">
        <w:rPr>
          <w:rFonts w:ascii="Arial" w:hAnsi="Arial" w:cs="Arial"/>
          <w:sz w:val="20"/>
        </w:rPr>
        <w:t xml:space="preserve"> </w:t>
      </w:r>
      <w:r w:rsidRPr="00003A57">
        <w:rPr>
          <w:rFonts w:ascii="Arial" w:hAnsi="Arial" w:cs="Arial"/>
          <w:sz w:val="20"/>
        </w:rPr>
        <w:t>proceed as indicated based on the findings.</w:t>
      </w:r>
      <w:r w:rsidRPr="007171E7">
        <w:rPr>
          <w:rFonts w:ascii="Arial" w:hAnsi="Arial" w:cs="Arial"/>
          <w:sz w:val="20"/>
          <w:highlight w:val="yellow"/>
        </w:rPr>
        <w:t xml:space="preserve"> </w:t>
      </w:r>
    </w:p>
    <w:p w:rsidR="00D12B05" w:rsidRDefault="004939BD" w:rsidP="006A6B91">
      <w:pPr>
        <w:numPr>
          <w:ilvl w:val="0"/>
          <w:numId w:val="1"/>
        </w:numPr>
        <w:rPr>
          <w:rFonts w:ascii="Arial" w:hAnsi="Arial" w:cs="Arial"/>
          <w:sz w:val="20"/>
        </w:rPr>
      </w:pPr>
      <w:r w:rsidRPr="00003A57">
        <w:rPr>
          <w:rFonts w:ascii="Arial" w:hAnsi="Arial" w:cs="Arial"/>
          <w:sz w:val="20"/>
        </w:rPr>
        <w:lastRenderedPageBreak/>
        <w:t xml:space="preserve">The </w:t>
      </w:r>
      <w:r w:rsidR="004F6EC6" w:rsidRPr="00003A57">
        <w:rPr>
          <w:rFonts w:ascii="Arial" w:hAnsi="Arial" w:cs="Arial"/>
          <w:sz w:val="20"/>
        </w:rPr>
        <w:t>recipient</w:t>
      </w:r>
      <w:r w:rsidR="004F6EC6">
        <w:rPr>
          <w:rFonts w:ascii="Arial" w:hAnsi="Arial" w:cs="Arial"/>
          <w:sz w:val="20"/>
        </w:rPr>
        <w:t xml:space="preserve"> </w:t>
      </w:r>
      <w:r w:rsidR="00D12B05">
        <w:rPr>
          <w:rFonts w:ascii="Arial" w:hAnsi="Arial" w:cs="Arial"/>
          <w:sz w:val="20"/>
        </w:rPr>
        <w:t xml:space="preserve">(parent or guardian) shall be instructed that he or she is free to withdraw consent at any </w:t>
      </w:r>
      <w:r w:rsidR="00D12B05" w:rsidRPr="00E05EBB">
        <w:rPr>
          <w:rFonts w:ascii="Arial" w:hAnsi="Arial" w:cs="Arial"/>
          <w:sz w:val="20"/>
        </w:rPr>
        <w:t>time without prejudice</w:t>
      </w:r>
      <w:r w:rsidR="003E4577">
        <w:rPr>
          <w:rFonts w:ascii="Arial" w:hAnsi="Arial" w:cs="Arial"/>
          <w:sz w:val="20"/>
        </w:rPr>
        <w:t xml:space="preserve">. </w:t>
      </w:r>
      <w:r w:rsidR="00D12B05" w:rsidRPr="00E05EBB">
        <w:rPr>
          <w:rFonts w:ascii="Arial" w:hAnsi="Arial" w:cs="Arial"/>
          <w:sz w:val="20"/>
        </w:rPr>
        <w:t xml:space="preserve">The withdrawal shall be in writing signed and dated by </w:t>
      </w:r>
      <w:r w:rsidR="007171E7" w:rsidRPr="00003A57">
        <w:rPr>
          <w:rFonts w:ascii="Arial" w:hAnsi="Arial" w:cs="Arial"/>
          <w:sz w:val="20"/>
        </w:rPr>
        <w:t>recipient</w:t>
      </w:r>
      <w:r w:rsidR="00D12B05" w:rsidRPr="00E05EBB">
        <w:rPr>
          <w:rFonts w:ascii="Arial" w:hAnsi="Arial" w:cs="Arial"/>
          <w:sz w:val="20"/>
        </w:rPr>
        <w:t>, parent</w:t>
      </w:r>
      <w:r w:rsidR="00BB78A8" w:rsidRPr="00E05EBB">
        <w:rPr>
          <w:rFonts w:ascii="Arial" w:hAnsi="Arial" w:cs="Arial"/>
          <w:sz w:val="20"/>
        </w:rPr>
        <w:t>,</w:t>
      </w:r>
      <w:r w:rsidR="00D12B05" w:rsidRPr="00E05EBB">
        <w:rPr>
          <w:rFonts w:ascii="Arial" w:hAnsi="Arial" w:cs="Arial"/>
          <w:sz w:val="20"/>
        </w:rPr>
        <w:t xml:space="preserve"> or guardian.</w:t>
      </w:r>
    </w:p>
    <w:p w:rsidR="0022022D" w:rsidRPr="007171E7" w:rsidRDefault="0022022D" w:rsidP="006A6B91">
      <w:pPr>
        <w:numPr>
          <w:ilvl w:val="0"/>
          <w:numId w:val="1"/>
        </w:numPr>
        <w:rPr>
          <w:rFonts w:ascii="Arial" w:hAnsi="Arial" w:cs="Arial"/>
          <w:sz w:val="20"/>
          <w:szCs w:val="20"/>
        </w:rPr>
      </w:pPr>
      <w:r w:rsidRPr="007171E7">
        <w:rPr>
          <w:rFonts w:ascii="Arial" w:hAnsi="Arial" w:cs="Arial"/>
          <w:sz w:val="20"/>
          <w:szCs w:val="20"/>
        </w:rPr>
        <w:t xml:space="preserve">Verbal consent may be accepted </w:t>
      </w:r>
      <w:r w:rsidRPr="007171E7">
        <w:rPr>
          <w:rFonts w:ascii="Arial" w:hAnsi="Arial" w:cs="Arial"/>
          <w:sz w:val="20"/>
          <w:szCs w:val="20"/>
          <w:u w:val="single"/>
        </w:rPr>
        <w:t>only</w:t>
      </w:r>
      <w:r w:rsidRPr="007171E7">
        <w:rPr>
          <w:rFonts w:ascii="Arial" w:hAnsi="Arial" w:cs="Arial"/>
          <w:sz w:val="20"/>
          <w:szCs w:val="20"/>
        </w:rPr>
        <w:t xml:space="preserve"> from a recipient, and that consent must be witnessed and documented by two staff one of whom must be an individual other than the individual providing treatment. </w:t>
      </w:r>
    </w:p>
    <w:p w:rsidR="00BB78A8" w:rsidRPr="00E05EBB" w:rsidRDefault="00BB78A8" w:rsidP="00BB78A8">
      <w:pPr>
        <w:numPr>
          <w:ilvl w:val="0"/>
          <w:numId w:val="1"/>
        </w:numPr>
        <w:rPr>
          <w:rFonts w:ascii="Arial" w:hAnsi="Arial" w:cs="Arial"/>
          <w:sz w:val="20"/>
        </w:rPr>
      </w:pPr>
      <w:r w:rsidRPr="00E05EBB">
        <w:rPr>
          <w:rFonts w:ascii="Arial" w:hAnsi="Arial" w:cs="Arial"/>
          <w:sz w:val="20"/>
        </w:rPr>
        <w:t xml:space="preserve">The </w:t>
      </w:r>
      <w:r w:rsidR="00D04AA5" w:rsidRPr="00003A57">
        <w:rPr>
          <w:rFonts w:ascii="Arial" w:hAnsi="Arial" w:cs="Arial"/>
          <w:sz w:val="20"/>
        </w:rPr>
        <w:t>recipient</w:t>
      </w:r>
      <w:r w:rsidRPr="00E05EBB">
        <w:rPr>
          <w:rFonts w:ascii="Arial" w:hAnsi="Arial" w:cs="Arial"/>
          <w:sz w:val="20"/>
        </w:rPr>
        <w:t xml:space="preserve"> (parent or guardian) shall be instructed as to the range of services available and specific services will be recommended.</w:t>
      </w:r>
    </w:p>
    <w:p w:rsidR="00992661" w:rsidRPr="00003A57" w:rsidRDefault="007171E7" w:rsidP="007171E7">
      <w:pPr>
        <w:numPr>
          <w:ilvl w:val="0"/>
          <w:numId w:val="1"/>
        </w:numPr>
      </w:pPr>
      <w:r w:rsidRPr="00003A57">
        <w:rPr>
          <w:rFonts w:ascii="Arial" w:hAnsi="Arial" w:cs="Arial"/>
          <w:sz w:val="20"/>
        </w:rPr>
        <w:t>S</w:t>
      </w:r>
      <w:r w:rsidR="00D12B05" w:rsidRPr="00003A57">
        <w:rPr>
          <w:rFonts w:ascii="Arial" w:hAnsi="Arial" w:cs="Arial"/>
          <w:sz w:val="20"/>
        </w:rPr>
        <w:t>tandardized Consent to Treatment form</w:t>
      </w:r>
      <w:r w:rsidRPr="00003A57">
        <w:rPr>
          <w:rFonts w:ascii="Arial" w:hAnsi="Arial" w:cs="Arial"/>
          <w:sz w:val="20"/>
        </w:rPr>
        <w:t xml:space="preserve">s available on </w:t>
      </w:r>
      <w:r w:rsidR="00CF21C3" w:rsidRPr="00003A57">
        <w:rPr>
          <w:rFonts w:ascii="Arial" w:hAnsi="Arial" w:cs="Arial"/>
          <w:sz w:val="20"/>
        </w:rPr>
        <w:t xml:space="preserve">the </w:t>
      </w:r>
      <w:r w:rsidRPr="00003A57">
        <w:rPr>
          <w:rFonts w:ascii="Arial" w:hAnsi="Arial" w:cs="Arial"/>
          <w:sz w:val="20"/>
        </w:rPr>
        <w:t>agency forms menu</w:t>
      </w:r>
      <w:r w:rsidR="00D12B05" w:rsidRPr="00003A57">
        <w:rPr>
          <w:rFonts w:ascii="Arial" w:hAnsi="Arial" w:cs="Arial"/>
          <w:sz w:val="20"/>
        </w:rPr>
        <w:t xml:space="preserve"> will be used for </w:t>
      </w:r>
      <w:r w:rsidRPr="00003A57">
        <w:rPr>
          <w:rFonts w:ascii="Arial" w:hAnsi="Arial" w:cs="Arial"/>
          <w:sz w:val="20"/>
        </w:rPr>
        <w:t xml:space="preserve">applicable </w:t>
      </w:r>
      <w:r w:rsidR="00D12B05" w:rsidRPr="00003A57">
        <w:rPr>
          <w:rFonts w:ascii="Arial" w:hAnsi="Arial" w:cs="Arial"/>
          <w:sz w:val="20"/>
        </w:rPr>
        <w:t>services.</w:t>
      </w:r>
    </w:p>
    <w:p w:rsidR="0022022D" w:rsidRPr="00003A57" w:rsidRDefault="0022022D" w:rsidP="007171E7">
      <w:pPr>
        <w:numPr>
          <w:ilvl w:val="0"/>
          <w:numId w:val="1"/>
        </w:numPr>
      </w:pPr>
      <w:r w:rsidRPr="00003A57">
        <w:rPr>
          <w:rFonts w:ascii="Arial" w:hAnsi="Arial" w:cs="Arial"/>
          <w:sz w:val="20"/>
        </w:rPr>
        <w:t xml:space="preserve">Any additional Consent to Treatment forms need </w:t>
      </w:r>
      <w:r w:rsidR="009119D6">
        <w:rPr>
          <w:rFonts w:ascii="Arial" w:hAnsi="Arial" w:cs="Arial"/>
          <w:sz w:val="20"/>
        </w:rPr>
        <w:t>Management Team</w:t>
      </w:r>
      <w:r w:rsidRPr="00003A57">
        <w:rPr>
          <w:rFonts w:ascii="Arial" w:hAnsi="Arial" w:cs="Arial"/>
          <w:sz w:val="20"/>
        </w:rPr>
        <w:t xml:space="preserve"> approval prior to use.</w:t>
      </w:r>
    </w:p>
    <w:p w:rsidR="0022022D" w:rsidRPr="00003A57" w:rsidRDefault="009119D6" w:rsidP="009119D6">
      <w:pPr>
        <w:numPr>
          <w:ilvl w:val="0"/>
          <w:numId w:val="1"/>
        </w:numPr>
        <w:rPr>
          <w:rFonts w:ascii="Arial" w:hAnsi="Arial" w:cs="Arial"/>
          <w:sz w:val="20"/>
          <w:szCs w:val="20"/>
        </w:rPr>
      </w:pPr>
      <w:r>
        <w:rPr>
          <w:rFonts w:ascii="Arial" w:hAnsi="Arial" w:cs="Arial"/>
          <w:sz w:val="20"/>
          <w:szCs w:val="20"/>
        </w:rPr>
        <w:t xml:space="preserve">Agency </w:t>
      </w:r>
      <w:r w:rsidR="0022022D" w:rsidRPr="00003A57">
        <w:rPr>
          <w:rFonts w:ascii="Arial" w:hAnsi="Arial" w:cs="Arial"/>
          <w:sz w:val="20"/>
          <w:szCs w:val="20"/>
        </w:rPr>
        <w:t xml:space="preserve">policies regarding consent to a specific type of treatment </w:t>
      </w:r>
      <w:r>
        <w:rPr>
          <w:rFonts w:ascii="Arial" w:hAnsi="Arial" w:cs="Arial"/>
          <w:sz w:val="20"/>
          <w:szCs w:val="20"/>
        </w:rPr>
        <w:t>shall be considered and are available in the Administrative Manual, such as Behavior Treatment, Electroconvulsive Therapy, etc.</w:t>
      </w:r>
    </w:p>
    <w:p w:rsidR="0022022D" w:rsidRPr="00767BA1" w:rsidRDefault="0022022D" w:rsidP="009119D6">
      <w:pPr>
        <w:pStyle w:val="BlockText"/>
        <w:tabs>
          <w:tab w:val="clear" w:pos="1210"/>
          <w:tab w:val="left" w:pos="1080"/>
        </w:tabs>
        <w:ind w:left="0" w:firstLine="0"/>
        <w:rPr>
          <w:color w:val="FF0000"/>
        </w:rPr>
      </w:pPr>
    </w:p>
    <w:p w:rsidR="00D12B05" w:rsidRDefault="00003A57" w:rsidP="00D12B05">
      <w:pPr>
        <w:rPr>
          <w:rFonts w:ascii="Arial" w:hAnsi="Arial" w:cs="Arial"/>
          <w:sz w:val="16"/>
        </w:rPr>
      </w:pPr>
      <w:r>
        <w:rPr>
          <w:rFonts w:ascii="Arial" w:hAnsi="Arial" w:cs="Arial"/>
          <w:sz w:val="16"/>
        </w:rPr>
        <w:t xml:space="preserve">Date </w:t>
      </w:r>
      <w:r w:rsidR="006A6B91">
        <w:rPr>
          <w:rFonts w:ascii="Arial" w:hAnsi="Arial" w:cs="Arial"/>
          <w:sz w:val="16"/>
        </w:rPr>
        <w:t>Approved:  10/1/01</w:t>
      </w:r>
    </w:p>
    <w:p w:rsidR="008A6388" w:rsidRPr="00003A57" w:rsidRDefault="00C66FD2" w:rsidP="007171E7">
      <w:pPr>
        <w:rPr>
          <w:rFonts w:ascii="Arial" w:hAnsi="Arial" w:cs="Arial"/>
          <w:sz w:val="16"/>
        </w:rPr>
      </w:pPr>
      <w:r>
        <w:rPr>
          <w:rFonts w:ascii="Arial" w:hAnsi="Arial" w:cs="Arial"/>
          <w:sz w:val="16"/>
        </w:rPr>
        <w:t>Revised:</w:t>
      </w:r>
      <w:r>
        <w:rPr>
          <w:rFonts w:ascii="Arial" w:hAnsi="Arial" w:cs="Arial"/>
          <w:sz w:val="16"/>
        </w:rPr>
        <w:tab/>
        <w:t>9/30/08</w:t>
      </w:r>
      <w:r w:rsidR="004E1695">
        <w:rPr>
          <w:rFonts w:ascii="Arial" w:hAnsi="Arial" w:cs="Arial"/>
          <w:sz w:val="16"/>
        </w:rPr>
        <w:t xml:space="preserve">, </w:t>
      </w:r>
      <w:r w:rsidR="002B5B9D">
        <w:rPr>
          <w:rFonts w:ascii="Arial" w:hAnsi="Arial" w:cs="Arial"/>
          <w:sz w:val="16"/>
        </w:rPr>
        <w:t>5/28/09</w:t>
      </w:r>
      <w:r w:rsidR="004E1695">
        <w:rPr>
          <w:rFonts w:ascii="Arial" w:hAnsi="Arial" w:cs="Arial"/>
          <w:sz w:val="16"/>
        </w:rPr>
        <w:t xml:space="preserve">, </w:t>
      </w:r>
      <w:r w:rsidR="00090B5F">
        <w:rPr>
          <w:rFonts w:ascii="Arial" w:hAnsi="Arial" w:cs="Arial"/>
          <w:sz w:val="16"/>
        </w:rPr>
        <w:t>2/22/11</w:t>
      </w:r>
      <w:r w:rsidR="004E1695">
        <w:rPr>
          <w:rFonts w:ascii="Arial" w:hAnsi="Arial" w:cs="Arial"/>
          <w:sz w:val="16"/>
        </w:rPr>
        <w:t>,</w:t>
      </w:r>
      <w:r w:rsidR="00767BA1">
        <w:rPr>
          <w:rFonts w:ascii="Arial" w:hAnsi="Arial" w:cs="Arial"/>
          <w:sz w:val="16"/>
        </w:rPr>
        <w:t xml:space="preserve"> 8/28/12</w:t>
      </w:r>
      <w:r w:rsidR="004E1695">
        <w:rPr>
          <w:rFonts w:ascii="Arial" w:hAnsi="Arial" w:cs="Arial"/>
          <w:sz w:val="16"/>
        </w:rPr>
        <w:t>,</w:t>
      </w:r>
      <w:r w:rsidR="008A43DD">
        <w:rPr>
          <w:rFonts w:ascii="Arial" w:hAnsi="Arial" w:cs="Arial"/>
          <w:sz w:val="16"/>
        </w:rPr>
        <w:t xml:space="preserve"> 3/14/13</w:t>
      </w:r>
      <w:r w:rsidR="004E1695">
        <w:rPr>
          <w:rFonts w:ascii="Arial" w:hAnsi="Arial" w:cs="Arial"/>
          <w:sz w:val="16"/>
        </w:rPr>
        <w:t>,</w:t>
      </w:r>
      <w:r w:rsidR="00540BCA">
        <w:rPr>
          <w:rFonts w:ascii="Arial" w:hAnsi="Arial" w:cs="Arial"/>
          <w:sz w:val="16"/>
        </w:rPr>
        <w:t xml:space="preserve"> 4/24/14</w:t>
      </w:r>
      <w:r w:rsidR="00003A57">
        <w:rPr>
          <w:rFonts w:ascii="Arial" w:hAnsi="Arial" w:cs="Arial"/>
          <w:sz w:val="16"/>
        </w:rPr>
        <w:t>, 11/23/15</w:t>
      </w:r>
      <w:r w:rsidR="00E824C9">
        <w:rPr>
          <w:rFonts w:ascii="Arial" w:hAnsi="Arial" w:cs="Arial"/>
          <w:sz w:val="16"/>
        </w:rPr>
        <w:t xml:space="preserve">, </w:t>
      </w:r>
      <w:r w:rsidR="00BF7E42">
        <w:rPr>
          <w:rFonts w:ascii="Arial" w:hAnsi="Arial" w:cs="Arial"/>
          <w:sz w:val="16"/>
        </w:rPr>
        <w:t>5/30/17</w:t>
      </w:r>
      <w:r w:rsidR="00483906">
        <w:rPr>
          <w:rFonts w:ascii="Arial" w:hAnsi="Arial" w:cs="Arial"/>
          <w:sz w:val="16"/>
        </w:rPr>
        <w:t>, 3/6/18</w:t>
      </w:r>
      <w:r w:rsidR="003E4577">
        <w:rPr>
          <w:rFonts w:ascii="Arial" w:hAnsi="Arial" w:cs="Arial"/>
          <w:sz w:val="16"/>
        </w:rPr>
        <w:t>, 2/27/20</w:t>
      </w:r>
      <w:r w:rsidR="009119D6">
        <w:rPr>
          <w:rFonts w:ascii="Arial" w:hAnsi="Arial" w:cs="Arial"/>
          <w:sz w:val="16"/>
        </w:rPr>
        <w:t>, 11/6/24</w:t>
      </w:r>
      <w:bookmarkStart w:id="0" w:name="_GoBack"/>
      <w:bookmarkEnd w:id="0"/>
    </w:p>
    <w:sectPr w:rsidR="008A6388" w:rsidRPr="00003A57">
      <w:headerReference w:type="default" r:id="rId7"/>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583F" w:rsidRDefault="00D2583F">
      <w:r>
        <w:separator/>
      </w:r>
    </w:p>
  </w:endnote>
  <w:endnote w:type="continuationSeparator" w:id="0">
    <w:p w:rsidR="00D2583F" w:rsidRDefault="00D25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583F" w:rsidRDefault="00D2583F">
      <w:r>
        <w:separator/>
      </w:r>
    </w:p>
  </w:footnote>
  <w:footnote w:type="continuationSeparator" w:id="0">
    <w:p w:rsidR="00D2583F" w:rsidRDefault="00D258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24C9" w:rsidRDefault="00E824C9">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rsidR="00E824C9" w:rsidRDefault="00E824C9">
    <w:pPr>
      <w:pStyle w:val="Header"/>
      <w:jc w:val="right"/>
      <w:rPr>
        <w:rFonts w:ascii="Arial" w:hAnsi="Arial" w:cs="Arial"/>
        <w:sz w:val="20"/>
      </w:rPr>
    </w:pPr>
    <w:r>
      <w:rPr>
        <w:rFonts w:ascii="Arial" w:hAnsi="Arial" w:cs="Arial"/>
        <w:sz w:val="20"/>
      </w:rPr>
      <w:t>RECIPIENT RIGHTS – Chapter 7</w:t>
    </w:r>
  </w:p>
  <w:p w:rsidR="00E824C9" w:rsidRDefault="00E824C9">
    <w:pPr>
      <w:pStyle w:val="Header"/>
      <w:jc w:val="right"/>
      <w:rPr>
        <w:rFonts w:ascii="Arial" w:hAnsi="Arial" w:cs="Arial"/>
        <w:sz w:val="20"/>
      </w:rPr>
    </w:pPr>
    <w:r>
      <w:rPr>
        <w:rFonts w:ascii="Arial" w:hAnsi="Arial" w:cs="Arial"/>
        <w:sz w:val="20"/>
      </w:rPr>
      <w:t>Safeguarding the Rights of Recipients- Section 300</w:t>
    </w:r>
  </w:p>
  <w:p w:rsidR="00E824C9" w:rsidRDefault="00E824C9">
    <w:pPr>
      <w:pStyle w:val="Header"/>
      <w:jc w:val="right"/>
      <w:rPr>
        <w:rFonts w:ascii="Arial" w:hAnsi="Arial" w:cs="Arial"/>
        <w:sz w:val="20"/>
      </w:rPr>
    </w:pPr>
    <w:r>
      <w:rPr>
        <w:rFonts w:ascii="Arial" w:hAnsi="Arial" w:cs="Arial"/>
        <w:b/>
        <w:bCs/>
        <w:sz w:val="20"/>
      </w:rPr>
      <w:t>CONSENT TO TREATMENT</w:t>
    </w:r>
    <w:r>
      <w:rPr>
        <w:rFonts w:ascii="Arial" w:hAnsi="Arial" w:cs="Arial"/>
        <w:sz w:val="20"/>
      </w:rPr>
      <w:t xml:space="preserve"> – Subject 001</w:t>
    </w:r>
  </w:p>
  <w:p w:rsidR="00E824C9" w:rsidRDefault="00E824C9">
    <w:pPr>
      <w:pStyle w:val="Heade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DB59E0">
      <w:rPr>
        <w:rFonts w:ascii="Arial" w:hAnsi="Arial" w:cs="Arial"/>
        <w:noProof/>
        <w:sz w:val="20"/>
      </w:rPr>
      <w:t>1</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DB59E0">
      <w:rPr>
        <w:rFonts w:ascii="Arial" w:hAnsi="Arial" w:cs="Arial"/>
        <w:noProof/>
        <w:sz w:val="20"/>
      </w:rPr>
      <w:t>2</w:t>
    </w:r>
    <w:r>
      <w:rPr>
        <w:rFonts w:ascii="Arial" w:hAnsi="Arial" w:cs="Arial"/>
        <w:sz w:val="20"/>
      </w:rPr>
      <w:fldChar w:fldCharType="end"/>
    </w:r>
  </w:p>
  <w:p w:rsidR="00E824C9" w:rsidRDefault="00E824C9">
    <w:pPr>
      <w:pStyle w:val="Header"/>
      <w:pBdr>
        <w:bottom w:val="single" w:sz="12" w:space="1" w:color="auto"/>
      </w:pBdr>
      <w:rPr>
        <w:rFonts w:ascii="Arial" w:hAnsi="Arial" w:cs="Arial"/>
        <w:sz w:val="20"/>
      </w:rPr>
    </w:pPr>
  </w:p>
  <w:p w:rsidR="00E824C9" w:rsidRDefault="00E824C9">
    <w:pPr>
      <w:pStyle w:val="Header"/>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80ED8"/>
    <w:multiLevelType w:val="hybridMultilevel"/>
    <w:tmpl w:val="5DE0E3BC"/>
    <w:lvl w:ilvl="0" w:tplc="251A97EE">
      <w:start w:val="4"/>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7845568"/>
    <w:multiLevelType w:val="hybridMultilevel"/>
    <w:tmpl w:val="4C9A039C"/>
    <w:lvl w:ilvl="0" w:tplc="EE46750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749115D"/>
    <w:multiLevelType w:val="singleLevel"/>
    <w:tmpl w:val="A9A218CC"/>
    <w:lvl w:ilvl="0">
      <w:start w:val="1"/>
      <w:numFmt w:val="upperLetter"/>
      <w:lvlText w:val="%1."/>
      <w:lvlJc w:val="left"/>
      <w:pPr>
        <w:tabs>
          <w:tab w:val="num" w:pos="1080"/>
        </w:tabs>
        <w:ind w:left="1080" w:hanging="360"/>
      </w:pPr>
      <w:rPr>
        <w:rFonts w:ascii="Arial" w:hAnsi="Arial" w:cs="Arial" w:hint="default"/>
        <w:strike w:val="0"/>
        <w:dstrike w:val="0"/>
      </w:rPr>
    </w:lvl>
  </w:abstractNum>
  <w:abstractNum w:abstractNumId="3" w15:restartNumberingAfterBreak="0">
    <w:nsid w:val="48B20C46"/>
    <w:multiLevelType w:val="hybridMultilevel"/>
    <w:tmpl w:val="D8BAD06C"/>
    <w:lvl w:ilvl="0" w:tplc="3B10626A">
      <w:start w:val="1"/>
      <w:numFmt w:val="decimal"/>
      <w:lvlText w:val="%1."/>
      <w:lvlJc w:val="left"/>
      <w:pPr>
        <w:tabs>
          <w:tab w:val="num" w:pos="1440"/>
        </w:tabs>
        <w:ind w:left="1440" w:hanging="360"/>
      </w:pPr>
      <w:rPr>
        <w:rFonts w:ascii="Arial" w:eastAsia="Times New Roman" w:hAnsi="Arial" w:cs="Arial"/>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4A420DA7"/>
    <w:multiLevelType w:val="hybridMultilevel"/>
    <w:tmpl w:val="55D2B00C"/>
    <w:lvl w:ilvl="0" w:tplc="C5585946">
      <w:start w:val="5"/>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EE07FC4"/>
    <w:multiLevelType w:val="hybridMultilevel"/>
    <w:tmpl w:val="87344022"/>
    <w:lvl w:ilvl="0" w:tplc="B18002A4">
      <w:start w:val="1"/>
      <w:numFmt w:val="upperRoman"/>
      <w:lvlText w:val="%1."/>
      <w:lvlJc w:val="left"/>
      <w:pPr>
        <w:tabs>
          <w:tab w:val="num" w:pos="780"/>
        </w:tabs>
        <w:ind w:left="4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07F386D"/>
    <w:multiLevelType w:val="hybridMultilevel"/>
    <w:tmpl w:val="F5BA7798"/>
    <w:lvl w:ilvl="0" w:tplc="7C6CA1E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6F585BDD"/>
    <w:multiLevelType w:val="hybridMultilevel"/>
    <w:tmpl w:val="8BC8E31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7"/>
  </w:num>
  <w:num w:numId="8">
    <w:abstractNumId w:val="2"/>
    <w:lvlOverride w:ilvl="0">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B05"/>
    <w:rsid w:val="00000A3A"/>
    <w:rsid w:val="00003A57"/>
    <w:rsid w:val="00042A6D"/>
    <w:rsid w:val="000537A2"/>
    <w:rsid w:val="000601C2"/>
    <w:rsid w:val="00077DE1"/>
    <w:rsid w:val="00083756"/>
    <w:rsid w:val="00090B5F"/>
    <w:rsid w:val="00140B87"/>
    <w:rsid w:val="00153C3F"/>
    <w:rsid w:val="00176625"/>
    <w:rsid w:val="00183E48"/>
    <w:rsid w:val="0019792E"/>
    <w:rsid w:val="001A304A"/>
    <w:rsid w:val="001E2200"/>
    <w:rsid w:val="001F7C53"/>
    <w:rsid w:val="00211C0F"/>
    <w:rsid w:val="002127A4"/>
    <w:rsid w:val="0022022D"/>
    <w:rsid w:val="002254D7"/>
    <w:rsid w:val="00241B84"/>
    <w:rsid w:val="0024519D"/>
    <w:rsid w:val="00247548"/>
    <w:rsid w:val="00250929"/>
    <w:rsid w:val="0025701D"/>
    <w:rsid w:val="002A14F1"/>
    <w:rsid w:val="002B5B9D"/>
    <w:rsid w:val="002D279A"/>
    <w:rsid w:val="002E57B4"/>
    <w:rsid w:val="002F71AA"/>
    <w:rsid w:val="00306FE8"/>
    <w:rsid w:val="00355912"/>
    <w:rsid w:val="00372EEA"/>
    <w:rsid w:val="003824B4"/>
    <w:rsid w:val="00391805"/>
    <w:rsid w:val="003B7ABE"/>
    <w:rsid w:val="003D67CE"/>
    <w:rsid w:val="003E4577"/>
    <w:rsid w:val="003E6B64"/>
    <w:rsid w:val="003F6047"/>
    <w:rsid w:val="00400E48"/>
    <w:rsid w:val="00420923"/>
    <w:rsid w:val="0045629D"/>
    <w:rsid w:val="00467492"/>
    <w:rsid w:val="00483906"/>
    <w:rsid w:val="004871AD"/>
    <w:rsid w:val="004939BD"/>
    <w:rsid w:val="00496094"/>
    <w:rsid w:val="004A76FD"/>
    <w:rsid w:val="004B521B"/>
    <w:rsid w:val="004E1695"/>
    <w:rsid w:val="004E453C"/>
    <w:rsid w:val="004E675D"/>
    <w:rsid w:val="004F3661"/>
    <w:rsid w:val="004F4ADD"/>
    <w:rsid w:val="004F6EC6"/>
    <w:rsid w:val="00512C02"/>
    <w:rsid w:val="005165AF"/>
    <w:rsid w:val="00540BCA"/>
    <w:rsid w:val="00543D3F"/>
    <w:rsid w:val="00556D77"/>
    <w:rsid w:val="00593BA7"/>
    <w:rsid w:val="00597647"/>
    <w:rsid w:val="005C3781"/>
    <w:rsid w:val="005E1B41"/>
    <w:rsid w:val="006046EF"/>
    <w:rsid w:val="0062117C"/>
    <w:rsid w:val="006247B8"/>
    <w:rsid w:val="006546DC"/>
    <w:rsid w:val="006547A7"/>
    <w:rsid w:val="00684E2E"/>
    <w:rsid w:val="006A6B91"/>
    <w:rsid w:val="006E2244"/>
    <w:rsid w:val="00700AE5"/>
    <w:rsid w:val="007123A9"/>
    <w:rsid w:val="007171E7"/>
    <w:rsid w:val="00750D0D"/>
    <w:rsid w:val="00760988"/>
    <w:rsid w:val="00767BA1"/>
    <w:rsid w:val="00776EC8"/>
    <w:rsid w:val="00796466"/>
    <w:rsid w:val="007A26F2"/>
    <w:rsid w:val="007A3041"/>
    <w:rsid w:val="007B7238"/>
    <w:rsid w:val="007C45A9"/>
    <w:rsid w:val="007D777D"/>
    <w:rsid w:val="007E0441"/>
    <w:rsid w:val="007E68A8"/>
    <w:rsid w:val="007E7BDD"/>
    <w:rsid w:val="007F14E9"/>
    <w:rsid w:val="007F5227"/>
    <w:rsid w:val="0081003E"/>
    <w:rsid w:val="00811961"/>
    <w:rsid w:val="00822427"/>
    <w:rsid w:val="00880E52"/>
    <w:rsid w:val="008A43DD"/>
    <w:rsid w:val="008A47FE"/>
    <w:rsid w:val="008A6388"/>
    <w:rsid w:val="008D2752"/>
    <w:rsid w:val="008F0743"/>
    <w:rsid w:val="00903D48"/>
    <w:rsid w:val="009119D6"/>
    <w:rsid w:val="00942B54"/>
    <w:rsid w:val="009619CD"/>
    <w:rsid w:val="00965328"/>
    <w:rsid w:val="0098597E"/>
    <w:rsid w:val="00992661"/>
    <w:rsid w:val="0099514A"/>
    <w:rsid w:val="009960D1"/>
    <w:rsid w:val="009A1B9A"/>
    <w:rsid w:val="009B1EC1"/>
    <w:rsid w:val="009E10B5"/>
    <w:rsid w:val="00A32FB5"/>
    <w:rsid w:val="00A3433E"/>
    <w:rsid w:val="00A45C79"/>
    <w:rsid w:val="00A70BE3"/>
    <w:rsid w:val="00AC1169"/>
    <w:rsid w:val="00AD3E6D"/>
    <w:rsid w:val="00AD58AF"/>
    <w:rsid w:val="00B84705"/>
    <w:rsid w:val="00BB743D"/>
    <w:rsid w:val="00BB78A8"/>
    <w:rsid w:val="00BF7E42"/>
    <w:rsid w:val="00C13F57"/>
    <w:rsid w:val="00C20A4E"/>
    <w:rsid w:val="00C30821"/>
    <w:rsid w:val="00C66959"/>
    <w:rsid w:val="00C66FD2"/>
    <w:rsid w:val="00C72123"/>
    <w:rsid w:val="00C777B9"/>
    <w:rsid w:val="00C822EE"/>
    <w:rsid w:val="00C94D1C"/>
    <w:rsid w:val="00CB1FD5"/>
    <w:rsid w:val="00CF21C3"/>
    <w:rsid w:val="00CF3D54"/>
    <w:rsid w:val="00D03EFF"/>
    <w:rsid w:val="00D04AA5"/>
    <w:rsid w:val="00D12B05"/>
    <w:rsid w:val="00D174DB"/>
    <w:rsid w:val="00D2372E"/>
    <w:rsid w:val="00D2583F"/>
    <w:rsid w:val="00D3157D"/>
    <w:rsid w:val="00D32F58"/>
    <w:rsid w:val="00D34343"/>
    <w:rsid w:val="00D400F4"/>
    <w:rsid w:val="00D63FB2"/>
    <w:rsid w:val="00D80A17"/>
    <w:rsid w:val="00D91B37"/>
    <w:rsid w:val="00D948A0"/>
    <w:rsid w:val="00DB3D60"/>
    <w:rsid w:val="00DB59E0"/>
    <w:rsid w:val="00DB6BCE"/>
    <w:rsid w:val="00DD2EEF"/>
    <w:rsid w:val="00DD49CC"/>
    <w:rsid w:val="00E05EBB"/>
    <w:rsid w:val="00E15D78"/>
    <w:rsid w:val="00E2053F"/>
    <w:rsid w:val="00E325E5"/>
    <w:rsid w:val="00E35372"/>
    <w:rsid w:val="00E41D64"/>
    <w:rsid w:val="00E75222"/>
    <w:rsid w:val="00E77C8D"/>
    <w:rsid w:val="00E824C9"/>
    <w:rsid w:val="00E82F15"/>
    <w:rsid w:val="00EA0933"/>
    <w:rsid w:val="00EC63B8"/>
    <w:rsid w:val="00ED0D7A"/>
    <w:rsid w:val="00ED6246"/>
    <w:rsid w:val="00EE102C"/>
    <w:rsid w:val="00EF1A35"/>
    <w:rsid w:val="00F0142D"/>
    <w:rsid w:val="00F12007"/>
    <w:rsid w:val="00F27663"/>
    <w:rsid w:val="00F35D66"/>
    <w:rsid w:val="00F43BF3"/>
    <w:rsid w:val="00F45369"/>
    <w:rsid w:val="00F47FFD"/>
    <w:rsid w:val="00F5583E"/>
    <w:rsid w:val="00F6345F"/>
    <w:rsid w:val="00F750A3"/>
    <w:rsid w:val="00FB4A62"/>
    <w:rsid w:val="00FC442D"/>
    <w:rsid w:val="00FD3B4E"/>
    <w:rsid w:val="00FE1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50C45A8E"/>
  <w15:chartTrackingRefBased/>
  <w15:docId w15:val="{2E82007B-1E03-4C53-B26E-658365179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12B05"/>
    <w:rPr>
      <w:rFonts w:ascii="Univers" w:hAnsi="Univers"/>
      <w:sz w:val="22"/>
      <w:szCs w:val="24"/>
    </w:rPr>
  </w:style>
  <w:style w:type="paragraph" w:styleId="Heading1">
    <w:name w:val="heading 1"/>
    <w:basedOn w:val="Normal"/>
    <w:next w:val="Normal"/>
    <w:qFormat/>
    <w:rsid w:val="00D12B05"/>
    <w:pPr>
      <w:keepNext/>
      <w:jc w:val="center"/>
      <w:outlineLvl w:val="0"/>
    </w:pPr>
    <w:rPr>
      <w:rFonts w:ascii="Century Gothic" w:hAnsi="Century Gothic"/>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12B05"/>
    <w:pPr>
      <w:tabs>
        <w:tab w:val="center" w:pos="4320"/>
        <w:tab w:val="right" w:pos="8640"/>
      </w:tabs>
    </w:pPr>
  </w:style>
  <w:style w:type="paragraph" w:styleId="Footer">
    <w:name w:val="footer"/>
    <w:basedOn w:val="Normal"/>
    <w:rsid w:val="00176625"/>
    <w:pPr>
      <w:tabs>
        <w:tab w:val="center" w:pos="4320"/>
        <w:tab w:val="right" w:pos="8640"/>
      </w:tabs>
    </w:pPr>
  </w:style>
  <w:style w:type="paragraph" w:styleId="BalloonText">
    <w:name w:val="Balloon Text"/>
    <w:basedOn w:val="Normal"/>
    <w:semiHidden/>
    <w:rsid w:val="002254D7"/>
    <w:rPr>
      <w:rFonts w:ascii="Tahoma" w:hAnsi="Tahoma" w:cs="Tahoma"/>
      <w:sz w:val="16"/>
      <w:szCs w:val="16"/>
    </w:rPr>
  </w:style>
  <w:style w:type="paragraph" w:styleId="BlockText">
    <w:name w:val="Block Text"/>
    <w:basedOn w:val="Normal"/>
    <w:rsid w:val="00E35372"/>
    <w:pPr>
      <w:tabs>
        <w:tab w:val="left" w:pos="1210"/>
        <w:tab w:val="left" w:pos="3630"/>
      </w:tabs>
      <w:ind w:left="1220" w:right="-336" w:hanging="450"/>
    </w:pPr>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693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649</Words>
  <Characters>3688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I</vt:lpstr>
    </vt:vector>
  </TitlesOfParts>
  <Company>Community Mental Health for Central Michigan</Company>
  <LinksUpToDate>false</LinksUpToDate>
  <CharactersWithSpaces>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pkchodl</dc:creator>
  <cp:keywords/>
  <cp:lastModifiedBy>Karen Rau</cp:lastModifiedBy>
  <cp:revision>3</cp:revision>
  <cp:lastPrinted>2020-02-19T19:41:00Z</cp:lastPrinted>
  <dcterms:created xsi:type="dcterms:W3CDTF">2022-05-18T17:37:00Z</dcterms:created>
  <dcterms:modified xsi:type="dcterms:W3CDTF">2024-11-12T19:16:00Z</dcterms:modified>
</cp:coreProperties>
</file>