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34F6A" w14:textId="04A0BB5C" w:rsidR="003E1978" w:rsidRDefault="003E1978" w:rsidP="00EB4CB7">
      <w:pPr>
        <w:pStyle w:val="mystyle"/>
        <w:widowControl/>
        <w:numPr>
          <w:ilvl w:val="0"/>
          <w:numId w:val="4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360"/>
        </w:tabs>
        <w:ind w:left="360" w:hanging="360"/>
        <w:rPr>
          <w:rFonts w:cs="Arial"/>
          <w:sz w:val="20"/>
        </w:rPr>
      </w:pPr>
      <w:r w:rsidRPr="008262F6">
        <w:rPr>
          <w:rFonts w:cs="Arial"/>
          <w:sz w:val="20"/>
        </w:rPr>
        <w:t>PURPOSE</w:t>
      </w:r>
      <w:r w:rsidR="00EB4CB7">
        <w:rPr>
          <w:rFonts w:cs="Arial"/>
          <w:sz w:val="20"/>
        </w:rPr>
        <w:t xml:space="preserve">: </w:t>
      </w:r>
      <w:r w:rsidR="00656C10">
        <w:rPr>
          <w:rFonts w:cs="Arial"/>
          <w:sz w:val="20"/>
        </w:rPr>
        <w:t xml:space="preserve">To establish guidelines to </w:t>
      </w:r>
      <w:r w:rsidR="00C52076">
        <w:rPr>
          <w:rFonts w:cs="Arial"/>
          <w:sz w:val="20"/>
        </w:rPr>
        <w:t>ensure</w:t>
      </w:r>
      <w:r w:rsidR="00656C10">
        <w:rPr>
          <w:rFonts w:cs="Arial"/>
          <w:sz w:val="20"/>
        </w:rPr>
        <w:t xml:space="preserve"> </w:t>
      </w:r>
      <w:r w:rsidR="00B96715">
        <w:rPr>
          <w:rFonts w:cs="Arial"/>
          <w:sz w:val="20"/>
        </w:rPr>
        <w:t xml:space="preserve">the </w:t>
      </w:r>
      <w:r w:rsidR="00656C10">
        <w:rPr>
          <w:rFonts w:cs="Arial"/>
          <w:sz w:val="20"/>
        </w:rPr>
        <w:t xml:space="preserve">compliance of </w:t>
      </w:r>
      <w:r w:rsidR="00C52076">
        <w:rPr>
          <w:rFonts w:cs="Arial"/>
          <w:sz w:val="20"/>
        </w:rPr>
        <w:t>Community Mental Health for Central Michigan</w:t>
      </w:r>
      <w:r w:rsidR="00656C10">
        <w:rPr>
          <w:rFonts w:cs="Arial"/>
          <w:sz w:val="20"/>
        </w:rPr>
        <w:t>’s</w:t>
      </w:r>
      <w:r w:rsidR="00990B3A">
        <w:rPr>
          <w:rFonts w:cs="Arial"/>
          <w:sz w:val="20"/>
        </w:rPr>
        <w:t xml:space="preserve"> (CMHCM)</w:t>
      </w:r>
      <w:r w:rsidR="00656C10">
        <w:rPr>
          <w:rFonts w:cs="Arial"/>
          <w:sz w:val="20"/>
        </w:rPr>
        <w:t xml:space="preserve"> contracted providers with federal</w:t>
      </w:r>
      <w:r w:rsidR="003D2067">
        <w:rPr>
          <w:rFonts w:cs="Arial"/>
          <w:sz w:val="20"/>
        </w:rPr>
        <w:t xml:space="preserve">, </w:t>
      </w:r>
      <w:r w:rsidR="00656C10">
        <w:rPr>
          <w:rFonts w:cs="Arial"/>
          <w:sz w:val="20"/>
        </w:rPr>
        <w:t>state</w:t>
      </w:r>
      <w:r w:rsidR="00E83B97">
        <w:rPr>
          <w:rFonts w:cs="Arial"/>
          <w:sz w:val="20"/>
        </w:rPr>
        <w:t>,</w:t>
      </w:r>
      <w:r w:rsidR="003D2067">
        <w:rPr>
          <w:rFonts w:cs="Arial"/>
          <w:sz w:val="20"/>
        </w:rPr>
        <w:t xml:space="preserve"> and contract</w:t>
      </w:r>
      <w:r w:rsidR="00656C10">
        <w:rPr>
          <w:rFonts w:cs="Arial"/>
          <w:sz w:val="20"/>
        </w:rPr>
        <w:t xml:space="preserve"> regulations</w:t>
      </w:r>
      <w:r w:rsidR="00B96715">
        <w:rPr>
          <w:rFonts w:cs="Arial"/>
          <w:sz w:val="20"/>
        </w:rPr>
        <w:t xml:space="preserve"> by</w:t>
      </w:r>
      <w:r w:rsidR="00656C10">
        <w:rPr>
          <w:rFonts w:cs="Arial"/>
          <w:sz w:val="20"/>
        </w:rPr>
        <w:t xml:space="preserve"> establish</w:t>
      </w:r>
      <w:r w:rsidR="00B96715">
        <w:rPr>
          <w:rFonts w:cs="Arial"/>
          <w:sz w:val="20"/>
        </w:rPr>
        <w:t>ing</w:t>
      </w:r>
      <w:r w:rsidR="00656C10">
        <w:rPr>
          <w:rFonts w:cs="Arial"/>
          <w:sz w:val="20"/>
        </w:rPr>
        <w:t xml:space="preserve"> a standardized process fo</w:t>
      </w:r>
      <w:r w:rsidR="00E83B97">
        <w:rPr>
          <w:rFonts w:cs="Arial"/>
          <w:sz w:val="20"/>
        </w:rPr>
        <w:t xml:space="preserve">r </w:t>
      </w:r>
      <w:r w:rsidR="00577F73">
        <w:rPr>
          <w:rFonts w:cs="Arial"/>
          <w:sz w:val="20"/>
        </w:rPr>
        <w:t xml:space="preserve">monitoring and </w:t>
      </w:r>
      <w:r w:rsidR="00656C10">
        <w:rPr>
          <w:rFonts w:cs="Arial"/>
          <w:sz w:val="20"/>
        </w:rPr>
        <w:t xml:space="preserve">review of claims and encounters </w:t>
      </w:r>
      <w:r w:rsidR="00B96715">
        <w:rPr>
          <w:rFonts w:cs="Arial"/>
          <w:sz w:val="20"/>
        </w:rPr>
        <w:t>provided.</w:t>
      </w:r>
    </w:p>
    <w:p w14:paraId="0C934F6B" w14:textId="77777777" w:rsidR="008262F6" w:rsidRDefault="008262F6" w:rsidP="00EB4CB7">
      <w:pPr>
        <w:pStyle w:val="mystyle"/>
        <w:widowControl/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360"/>
        </w:tabs>
        <w:ind w:left="360" w:hanging="360"/>
        <w:rPr>
          <w:rFonts w:cs="Arial"/>
          <w:sz w:val="20"/>
        </w:rPr>
      </w:pPr>
    </w:p>
    <w:p w14:paraId="0C934F6C" w14:textId="31558172" w:rsidR="008262F6" w:rsidRDefault="008262F6" w:rsidP="00EB4CB7">
      <w:pPr>
        <w:pStyle w:val="mystyle"/>
        <w:widowControl/>
        <w:numPr>
          <w:ilvl w:val="0"/>
          <w:numId w:val="4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360"/>
        </w:tabs>
        <w:ind w:left="360" w:hanging="360"/>
        <w:rPr>
          <w:rFonts w:cs="Arial"/>
          <w:sz w:val="20"/>
        </w:rPr>
      </w:pPr>
      <w:r>
        <w:rPr>
          <w:rFonts w:cs="Arial"/>
          <w:sz w:val="20"/>
        </w:rPr>
        <w:t>APPLICATION:</w:t>
      </w:r>
      <w:r w:rsidR="00EB4CB7">
        <w:rPr>
          <w:rFonts w:cs="Arial"/>
          <w:sz w:val="20"/>
        </w:rPr>
        <w:t xml:space="preserve"> </w:t>
      </w:r>
      <w:r w:rsidR="00990B3A">
        <w:rPr>
          <w:rFonts w:cs="Arial"/>
          <w:sz w:val="20"/>
        </w:rPr>
        <w:t>This policy is applicable to all</w:t>
      </w:r>
      <w:r w:rsidR="00656C10">
        <w:rPr>
          <w:rFonts w:cs="Arial"/>
          <w:sz w:val="20"/>
        </w:rPr>
        <w:t xml:space="preserve"> contracted</w:t>
      </w:r>
      <w:r w:rsidR="00182AAC">
        <w:rPr>
          <w:rFonts w:cs="Arial"/>
          <w:sz w:val="20"/>
        </w:rPr>
        <w:t xml:space="preserve"> providers for CMHCM.</w:t>
      </w:r>
    </w:p>
    <w:p w14:paraId="0C934F6D" w14:textId="77777777" w:rsidR="00395314" w:rsidRDefault="00395314" w:rsidP="00395314">
      <w:pPr>
        <w:pStyle w:val="ListParagraph"/>
        <w:rPr>
          <w:rFonts w:cs="Arial"/>
        </w:rPr>
      </w:pPr>
    </w:p>
    <w:p w14:paraId="0C934F6E" w14:textId="77777777" w:rsidR="00395314" w:rsidRDefault="00395314" w:rsidP="00EB4CB7">
      <w:pPr>
        <w:pStyle w:val="mystyle"/>
        <w:widowControl/>
        <w:numPr>
          <w:ilvl w:val="0"/>
          <w:numId w:val="4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360"/>
        </w:tabs>
        <w:ind w:left="360" w:hanging="360"/>
        <w:rPr>
          <w:rFonts w:cs="Arial"/>
          <w:sz w:val="20"/>
        </w:rPr>
      </w:pPr>
      <w:r>
        <w:rPr>
          <w:rFonts w:cs="Arial"/>
          <w:sz w:val="20"/>
        </w:rPr>
        <w:t>REFERENCES:</w:t>
      </w:r>
    </w:p>
    <w:p w14:paraId="0C934F6F" w14:textId="77777777" w:rsidR="00395314" w:rsidRDefault="00395314" w:rsidP="00EB4CB7">
      <w:pPr>
        <w:pStyle w:val="mystyle"/>
        <w:widowControl/>
        <w:numPr>
          <w:ilvl w:val="0"/>
          <w:numId w:val="5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Medicaid Provider Manual</w:t>
      </w:r>
    </w:p>
    <w:p w14:paraId="0C934F70" w14:textId="77777777" w:rsidR="00D970FE" w:rsidRDefault="00D970FE" w:rsidP="00EB4CB7">
      <w:pPr>
        <w:pStyle w:val="mystyle"/>
        <w:widowControl/>
        <w:numPr>
          <w:ilvl w:val="0"/>
          <w:numId w:val="5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 xml:space="preserve">Michigan Public Act </w:t>
      </w:r>
      <w:r w:rsidR="003D2067">
        <w:rPr>
          <w:rFonts w:cs="Arial"/>
          <w:sz w:val="20"/>
        </w:rPr>
        <w:t>218 of 1979 and Public Acts 28 and 29 of 2006</w:t>
      </w:r>
    </w:p>
    <w:p w14:paraId="0C934F71" w14:textId="77777777" w:rsidR="00577F73" w:rsidRDefault="00577F73" w:rsidP="00EB4CB7">
      <w:pPr>
        <w:pStyle w:val="mystyle"/>
        <w:widowControl/>
        <w:numPr>
          <w:ilvl w:val="0"/>
          <w:numId w:val="5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Mid-State Health Network/CMHCM Medicaid Managed Specialty Supports and Services Contract</w:t>
      </w:r>
    </w:p>
    <w:p w14:paraId="0C934F72" w14:textId="77777777" w:rsidR="00930861" w:rsidRDefault="00930861" w:rsidP="00EB4CB7">
      <w:pPr>
        <w:pStyle w:val="mystyle"/>
        <w:widowControl/>
        <w:numPr>
          <w:ilvl w:val="0"/>
          <w:numId w:val="5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MD</w:t>
      </w:r>
      <w:r w:rsidR="008271F3">
        <w:rPr>
          <w:rFonts w:cs="Arial"/>
          <w:sz w:val="20"/>
        </w:rPr>
        <w:t>H</w:t>
      </w:r>
      <w:r>
        <w:rPr>
          <w:rFonts w:cs="Arial"/>
          <w:sz w:val="20"/>
        </w:rPr>
        <w:t xml:space="preserve">HS </w:t>
      </w:r>
      <w:r w:rsidR="00D32568">
        <w:rPr>
          <w:rFonts w:cs="Arial"/>
          <w:sz w:val="20"/>
        </w:rPr>
        <w:t>Mic</w:t>
      </w:r>
      <w:r>
        <w:rPr>
          <w:rFonts w:cs="Arial"/>
          <w:sz w:val="20"/>
        </w:rPr>
        <w:t>higan PIHP/CMHSP Provider Qualifications per Medicaid Services &amp; HCPCS/CPT Codes</w:t>
      </w:r>
    </w:p>
    <w:p w14:paraId="0C934F73" w14:textId="77777777" w:rsidR="00930861" w:rsidRDefault="00930861" w:rsidP="00EB4CB7">
      <w:pPr>
        <w:pStyle w:val="mystyle"/>
        <w:widowControl/>
        <w:numPr>
          <w:ilvl w:val="0"/>
          <w:numId w:val="5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MDHHS PIHP/CMHSP Encounter Reporting Costing Per Code and Code Chart</w:t>
      </w:r>
    </w:p>
    <w:p w14:paraId="0C934F74" w14:textId="77777777" w:rsidR="006C7A41" w:rsidRDefault="006C7A41" w:rsidP="006C7A41">
      <w:pPr>
        <w:pStyle w:val="mystyle"/>
        <w:widowControl/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rPr>
          <w:rFonts w:cs="Arial"/>
          <w:sz w:val="20"/>
        </w:rPr>
      </w:pPr>
    </w:p>
    <w:p w14:paraId="0C934F75" w14:textId="77777777" w:rsidR="006C7A41" w:rsidRDefault="006C7A41" w:rsidP="00EB4CB7">
      <w:pPr>
        <w:pStyle w:val="mystyle"/>
        <w:widowControl/>
        <w:numPr>
          <w:ilvl w:val="0"/>
          <w:numId w:val="4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360"/>
        </w:tabs>
        <w:ind w:left="360" w:hanging="360"/>
        <w:rPr>
          <w:rFonts w:cs="Arial"/>
          <w:sz w:val="20"/>
        </w:rPr>
      </w:pPr>
      <w:r>
        <w:rPr>
          <w:rFonts w:cs="Arial"/>
          <w:sz w:val="20"/>
        </w:rPr>
        <w:t>DEFINITIONS:</w:t>
      </w:r>
    </w:p>
    <w:tbl>
      <w:tblPr>
        <w:tblW w:w="9180" w:type="dxa"/>
        <w:tblInd w:w="378" w:type="dxa"/>
        <w:tblLayout w:type="fixed"/>
        <w:tblLook w:val="0000" w:firstRow="0" w:lastRow="0" w:firstColumn="0" w:lastColumn="0" w:noHBand="0" w:noVBand="0"/>
      </w:tblPr>
      <w:tblGrid>
        <w:gridCol w:w="3330"/>
        <w:gridCol w:w="5850"/>
      </w:tblGrid>
      <w:tr w:rsidR="00F959AB" w14:paraId="0C934F78" w14:textId="77777777" w:rsidTr="00182AAC">
        <w:trPr>
          <w:trHeight w:val="513"/>
        </w:trPr>
        <w:tc>
          <w:tcPr>
            <w:tcW w:w="3330" w:type="dxa"/>
          </w:tcPr>
          <w:p w14:paraId="0C934F76" w14:textId="77777777" w:rsidR="00F959AB" w:rsidRPr="00EB4CB7" w:rsidRDefault="00C25447" w:rsidP="00EB4CB7">
            <w:pPr>
              <w:pStyle w:val="ListParagraph"/>
              <w:numPr>
                <w:ilvl w:val="0"/>
                <w:numId w:val="20"/>
              </w:numPr>
              <w:tabs>
                <w:tab w:val="left" w:pos="-1440"/>
              </w:tabs>
              <w:ind w:left="342" w:right="-532" w:hanging="342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CONTRACTED </w:t>
            </w:r>
            <w:r w:rsidR="00F959AB" w:rsidRPr="00EB4CB7">
              <w:rPr>
                <w:rFonts w:ascii="Arial" w:hAnsi="Arial"/>
              </w:rPr>
              <w:t xml:space="preserve">PROVIDER </w:t>
            </w:r>
          </w:p>
        </w:tc>
        <w:tc>
          <w:tcPr>
            <w:tcW w:w="5850" w:type="dxa"/>
          </w:tcPr>
          <w:p w14:paraId="0C934F77" w14:textId="762CF9E6" w:rsidR="00F959AB" w:rsidRPr="00E83B97" w:rsidRDefault="0018031A" w:rsidP="00E83B97">
            <w:pPr>
              <w:pStyle w:val="mystyle"/>
              <w:widowControl/>
              <w:tabs>
                <w:tab w:val="clear" w:pos="432"/>
                <w:tab w:val="clear" w:pos="864"/>
                <w:tab w:val="clear" w:pos="1296"/>
                <w:tab w:val="clear" w:pos="1728"/>
                <w:tab w:val="clear" w:pos="2160"/>
                <w:tab w:val="clear" w:pos="2592"/>
                <w:tab w:val="clear" w:pos="3024"/>
                <w:tab w:val="clear" w:pos="3456"/>
                <w:tab w:val="clear" w:pos="3888"/>
                <w:tab w:val="clear" w:pos="4320"/>
                <w:tab w:val="clear" w:pos="4752"/>
                <w:tab w:val="clear" w:pos="5184"/>
                <w:tab w:val="clear" w:pos="5616"/>
                <w:tab w:val="clear" w:pos="6048"/>
                <w:tab w:val="clear" w:pos="6480"/>
                <w:tab w:val="clear" w:pos="6912"/>
                <w:tab w:val="clear" w:pos="7344"/>
                <w:tab w:val="clear" w:pos="7776"/>
                <w:tab w:val="clear" w:pos="8208"/>
                <w:tab w:val="clear" w:pos="8640"/>
                <w:tab w:val="clear" w:pos="9072"/>
                <w:tab w:val="clear" w:pos="9504"/>
                <w:tab w:val="clear" w:pos="9936"/>
                <w:tab w:val="clear" w:pos="10368"/>
                <w:tab w:val="clear" w:pos="10800"/>
                <w:tab w:val="clear" w:pos="11232"/>
                <w:tab w:val="clear" w:pos="11664"/>
                <w:tab w:val="clear" w:pos="12096"/>
                <w:tab w:val="clear" w:pos="12528"/>
                <w:tab w:val="clear" w:pos="12960"/>
                <w:tab w:val="left" w:pos="1980"/>
              </w:tabs>
              <w:ind w:left="72"/>
              <w:rPr>
                <w:rFonts w:cs="Arial"/>
                <w:sz w:val="20"/>
              </w:rPr>
            </w:pPr>
            <w:r>
              <w:rPr>
                <w:rFonts w:cs="Arial"/>
                <w:sz w:val="20"/>
                <w:szCs w:val="20"/>
              </w:rPr>
              <w:t>O</w:t>
            </w:r>
            <w:r w:rsidR="00F959AB" w:rsidRPr="00F959AB">
              <w:rPr>
                <w:rFonts w:cs="Arial"/>
                <w:sz w:val="20"/>
                <w:szCs w:val="20"/>
              </w:rPr>
              <w:t>ne that provides mental health services and/or supports under contract with CMHCM.</w:t>
            </w:r>
          </w:p>
        </w:tc>
      </w:tr>
      <w:tr w:rsidR="00F959AB" w14:paraId="0C934F7B" w14:textId="77777777" w:rsidTr="00182AAC">
        <w:tc>
          <w:tcPr>
            <w:tcW w:w="3330" w:type="dxa"/>
          </w:tcPr>
          <w:p w14:paraId="0C934F79" w14:textId="77777777" w:rsidR="00F959AB" w:rsidRDefault="00F959AB" w:rsidP="00411087">
            <w:pPr>
              <w:tabs>
                <w:tab w:val="left" w:pos="-1440"/>
              </w:tabs>
              <w:ind w:right="-532"/>
              <w:rPr>
                <w:rFonts w:ascii="Arial" w:hAnsi="Arial"/>
              </w:rPr>
            </w:pPr>
          </w:p>
        </w:tc>
        <w:tc>
          <w:tcPr>
            <w:tcW w:w="5850" w:type="dxa"/>
          </w:tcPr>
          <w:p w14:paraId="0C934F7A" w14:textId="77777777" w:rsidR="00F959AB" w:rsidRDefault="00F959AB" w:rsidP="00317006">
            <w:pPr>
              <w:tabs>
                <w:tab w:val="left" w:pos="-1440"/>
              </w:tabs>
              <w:rPr>
                <w:rFonts w:ascii="Arial" w:hAnsi="Arial"/>
              </w:rPr>
            </w:pPr>
          </w:p>
        </w:tc>
      </w:tr>
      <w:tr w:rsidR="00F959AB" w14:paraId="0C934F7F" w14:textId="77777777" w:rsidTr="00182AAC">
        <w:trPr>
          <w:trHeight w:val="198"/>
        </w:trPr>
        <w:tc>
          <w:tcPr>
            <w:tcW w:w="3330" w:type="dxa"/>
          </w:tcPr>
          <w:p w14:paraId="0C934F7C" w14:textId="77777777" w:rsidR="00C47C88" w:rsidRDefault="00F959AB" w:rsidP="00EB4CB7">
            <w:pPr>
              <w:pStyle w:val="ListParagraph"/>
              <w:numPr>
                <w:ilvl w:val="0"/>
                <w:numId w:val="20"/>
              </w:numPr>
              <w:ind w:left="342" w:right="-532" w:hanging="342"/>
              <w:rPr>
                <w:rFonts w:ascii="Arial" w:hAnsi="Arial"/>
              </w:rPr>
            </w:pPr>
            <w:r w:rsidRPr="00EB4CB7">
              <w:rPr>
                <w:rFonts w:ascii="Arial" w:hAnsi="Arial"/>
              </w:rPr>
              <w:t>PRIMARY SOURCE</w:t>
            </w:r>
            <w:r w:rsidR="00C47C88">
              <w:rPr>
                <w:rFonts w:ascii="Arial" w:hAnsi="Arial"/>
              </w:rPr>
              <w:t xml:space="preserve"> </w:t>
            </w:r>
          </w:p>
          <w:p w14:paraId="0C934F7D" w14:textId="77777777" w:rsidR="00F959AB" w:rsidRPr="00EB4CB7" w:rsidRDefault="00C47C88" w:rsidP="00C47C88">
            <w:pPr>
              <w:pStyle w:val="ListParagraph"/>
              <w:ind w:left="342" w:right="-532"/>
              <w:rPr>
                <w:rFonts w:ascii="Arial" w:hAnsi="Arial"/>
              </w:rPr>
            </w:pPr>
            <w:r>
              <w:rPr>
                <w:rFonts w:ascii="Arial" w:hAnsi="Arial"/>
              </w:rPr>
              <w:t>VERIFICATION</w:t>
            </w:r>
          </w:p>
        </w:tc>
        <w:tc>
          <w:tcPr>
            <w:tcW w:w="5850" w:type="dxa"/>
          </w:tcPr>
          <w:p w14:paraId="0C934F7E" w14:textId="77777777" w:rsidR="00F959AB" w:rsidRPr="00F959AB" w:rsidRDefault="0018031A" w:rsidP="00411087">
            <w:pPr>
              <w:tabs>
                <w:tab w:val="left" w:pos="-1440"/>
              </w:tabs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Direct comparison of claim service date, time and service code with the documentation in the clinical record of the consumer for which the claim was made.</w:t>
            </w:r>
          </w:p>
        </w:tc>
      </w:tr>
      <w:tr w:rsidR="00EB4CB7" w14:paraId="0C934F82" w14:textId="77777777" w:rsidTr="00182AAC">
        <w:tc>
          <w:tcPr>
            <w:tcW w:w="3330" w:type="dxa"/>
          </w:tcPr>
          <w:p w14:paraId="0C934F80" w14:textId="77777777" w:rsidR="00EB4CB7" w:rsidRDefault="00EB4CB7" w:rsidP="00317006">
            <w:pPr>
              <w:tabs>
                <w:tab w:val="left" w:pos="-1440"/>
              </w:tabs>
              <w:ind w:right="-532"/>
              <w:rPr>
                <w:rFonts w:ascii="Arial" w:hAnsi="Arial"/>
              </w:rPr>
            </w:pPr>
          </w:p>
        </w:tc>
        <w:tc>
          <w:tcPr>
            <w:tcW w:w="5850" w:type="dxa"/>
          </w:tcPr>
          <w:p w14:paraId="0C934F81" w14:textId="77777777" w:rsidR="00EB4CB7" w:rsidRDefault="00EB4CB7" w:rsidP="00317006">
            <w:pPr>
              <w:tabs>
                <w:tab w:val="left" w:pos="-1440"/>
              </w:tabs>
              <w:rPr>
                <w:rFonts w:ascii="Arial" w:hAnsi="Arial"/>
              </w:rPr>
            </w:pPr>
          </w:p>
        </w:tc>
      </w:tr>
      <w:tr w:rsidR="00F959AB" w14:paraId="0C934F85" w14:textId="77777777" w:rsidTr="00182AAC">
        <w:tc>
          <w:tcPr>
            <w:tcW w:w="3330" w:type="dxa"/>
          </w:tcPr>
          <w:p w14:paraId="0C934F83" w14:textId="77777777" w:rsidR="00F959AB" w:rsidRPr="00EB4CB7" w:rsidRDefault="00F959AB" w:rsidP="00EB4CB7">
            <w:pPr>
              <w:pStyle w:val="ListParagraph"/>
              <w:numPr>
                <w:ilvl w:val="0"/>
                <w:numId w:val="20"/>
              </w:numPr>
              <w:tabs>
                <w:tab w:val="left" w:pos="-1440"/>
              </w:tabs>
              <w:ind w:left="342" w:hanging="342"/>
              <w:rPr>
                <w:rFonts w:ascii="Arial" w:hAnsi="Arial"/>
              </w:rPr>
            </w:pPr>
            <w:r w:rsidRPr="00EB4CB7">
              <w:rPr>
                <w:rFonts w:ascii="Arial" w:hAnsi="Arial"/>
              </w:rPr>
              <w:t>QUALIFIED</w:t>
            </w:r>
            <w:r w:rsidR="00411087" w:rsidRPr="00EB4CB7">
              <w:rPr>
                <w:rFonts w:ascii="Arial" w:hAnsi="Arial"/>
              </w:rPr>
              <w:t xml:space="preserve"> </w:t>
            </w:r>
            <w:r w:rsidRPr="00EB4CB7">
              <w:rPr>
                <w:rFonts w:ascii="Arial" w:hAnsi="Arial"/>
              </w:rPr>
              <w:t>INDIVIDUAL</w:t>
            </w:r>
          </w:p>
        </w:tc>
        <w:tc>
          <w:tcPr>
            <w:tcW w:w="5850" w:type="dxa"/>
          </w:tcPr>
          <w:p w14:paraId="0C934F84" w14:textId="77777777" w:rsidR="00F959AB" w:rsidRDefault="0018031A" w:rsidP="00411087">
            <w:pPr>
              <w:tabs>
                <w:tab w:val="left" w:pos="-1440"/>
              </w:tabs>
              <w:ind w:left="72"/>
              <w:rPr>
                <w:rFonts w:ascii="Arial" w:hAnsi="Arial"/>
              </w:rPr>
            </w:pPr>
            <w:r>
              <w:rPr>
                <w:rFonts w:ascii="Arial" w:hAnsi="Arial"/>
              </w:rPr>
              <w:t>A healthcare professional or other direct services provider who meets applicable licensure, training and verification criteria</w:t>
            </w:r>
          </w:p>
        </w:tc>
      </w:tr>
    </w:tbl>
    <w:p w14:paraId="0C934F86" w14:textId="77777777" w:rsidR="00395314" w:rsidRDefault="00395314" w:rsidP="00395314">
      <w:pPr>
        <w:pStyle w:val="mystyle"/>
        <w:widowControl/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rPr>
          <w:rFonts w:cs="Arial"/>
          <w:sz w:val="20"/>
        </w:rPr>
      </w:pPr>
    </w:p>
    <w:p w14:paraId="0C934F87" w14:textId="77777777" w:rsidR="001044B6" w:rsidRDefault="008262F6" w:rsidP="00EB4CB7">
      <w:pPr>
        <w:pStyle w:val="mystyle"/>
        <w:widowControl/>
        <w:numPr>
          <w:ilvl w:val="0"/>
          <w:numId w:val="4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ind w:left="360" w:hanging="360"/>
        <w:rPr>
          <w:rFonts w:cs="Arial"/>
          <w:sz w:val="20"/>
        </w:rPr>
      </w:pPr>
      <w:r w:rsidRPr="00772F0C">
        <w:rPr>
          <w:rFonts w:cs="Arial"/>
          <w:sz w:val="20"/>
        </w:rPr>
        <w:t xml:space="preserve">POLICY:  </w:t>
      </w:r>
    </w:p>
    <w:p w14:paraId="0C934F88" w14:textId="77777777" w:rsidR="006E147C" w:rsidRDefault="008262F6" w:rsidP="00E83B97">
      <w:pPr>
        <w:pStyle w:val="mystyle"/>
        <w:widowControl/>
        <w:numPr>
          <w:ilvl w:val="0"/>
          <w:numId w:val="21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rPr>
          <w:rFonts w:cs="Arial"/>
          <w:sz w:val="20"/>
        </w:rPr>
      </w:pPr>
      <w:r w:rsidRPr="00772F0C">
        <w:rPr>
          <w:rFonts w:cs="Arial"/>
          <w:sz w:val="20"/>
        </w:rPr>
        <w:t>Community Mental Health for Central Michigan (CMHCM)</w:t>
      </w:r>
      <w:r w:rsidR="00990B3A" w:rsidRPr="00772F0C">
        <w:rPr>
          <w:rFonts w:cs="Arial"/>
          <w:sz w:val="20"/>
        </w:rPr>
        <w:t xml:space="preserve"> </w:t>
      </w:r>
      <w:r w:rsidR="009963AE">
        <w:rPr>
          <w:rFonts w:cs="Arial"/>
          <w:sz w:val="20"/>
        </w:rPr>
        <w:t xml:space="preserve">shall develop and maintain </w:t>
      </w:r>
      <w:r w:rsidR="00E3724D">
        <w:rPr>
          <w:rFonts w:cs="Arial"/>
          <w:sz w:val="20"/>
        </w:rPr>
        <w:t xml:space="preserve">a standardized process </w:t>
      </w:r>
      <w:r w:rsidR="006E147C">
        <w:rPr>
          <w:rFonts w:cs="Arial"/>
          <w:sz w:val="20"/>
        </w:rPr>
        <w:t>for monitoring and review of claims and encounters</w:t>
      </w:r>
      <w:r w:rsidR="003A588C">
        <w:rPr>
          <w:rFonts w:cs="Arial"/>
          <w:sz w:val="20"/>
        </w:rPr>
        <w:t xml:space="preserve"> submitted for payment by a contracted provider</w:t>
      </w:r>
      <w:r w:rsidR="006E147C">
        <w:rPr>
          <w:rFonts w:cs="Arial"/>
          <w:sz w:val="20"/>
        </w:rPr>
        <w:t>.</w:t>
      </w:r>
    </w:p>
    <w:p w14:paraId="0C934F89" w14:textId="09203F87" w:rsidR="009963AE" w:rsidRDefault="006E147C" w:rsidP="00E83B97">
      <w:pPr>
        <w:pStyle w:val="mystyle"/>
        <w:widowControl/>
        <w:numPr>
          <w:ilvl w:val="0"/>
          <w:numId w:val="21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rPr>
          <w:rFonts w:cs="Arial"/>
          <w:sz w:val="20"/>
        </w:rPr>
      </w:pPr>
      <w:r w:rsidRPr="00E83B97">
        <w:rPr>
          <w:rFonts w:cs="Arial"/>
          <w:sz w:val="20"/>
        </w:rPr>
        <w:t xml:space="preserve">The </w:t>
      </w:r>
      <w:r w:rsidR="003A588C" w:rsidRPr="00E83B97">
        <w:rPr>
          <w:rFonts w:cs="Arial"/>
          <w:sz w:val="20"/>
        </w:rPr>
        <w:t>standardized process shall</w:t>
      </w:r>
      <w:r w:rsidR="00D922CC" w:rsidRPr="00E83B97">
        <w:rPr>
          <w:rFonts w:cs="Arial"/>
          <w:sz w:val="20"/>
        </w:rPr>
        <w:t xml:space="preserve"> endeavor</w:t>
      </w:r>
      <w:r w:rsidR="003A588C" w:rsidRPr="00E83B97">
        <w:rPr>
          <w:rFonts w:cs="Arial"/>
          <w:sz w:val="20"/>
        </w:rPr>
        <w:t xml:space="preserve"> </w:t>
      </w:r>
      <w:r w:rsidR="00990B3A" w:rsidRPr="00E83B97">
        <w:rPr>
          <w:rFonts w:cs="Arial"/>
          <w:sz w:val="20"/>
        </w:rPr>
        <w:t>to prevent fr</w:t>
      </w:r>
      <w:r w:rsidR="00761185" w:rsidRPr="00E83B97">
        <w:rPr>
          <w:rFonts w:cs="Arial"/>
          <w:sz w:val="20"/>
        </w:rPr>
        <w:t>aud and abuse</w:t>
      </w:r>
      <w:r w:rsidRPr="00E83B97">
        <w:rPr>
          <w:rFonts w:cs="Arial"/>
          <w:sz w:val="20"/>
        </w:rPr>
        <w:t xml:space="preserve"> </w:t>
      </w:r>
      <w:r w:rsidR="00D922CC" w:rsidRPr="00E83B97">
        <w:rPr>
          <w:rFonts w:cs="Arial"/>
          <w:sz w:val="20"/>
        </w:rPr>
        <w:t xml:space="preserve">and </w:t>
      </w:r>
      <w:r w:rsidRPr="00E83B97">
        <w:rPr>
          <w:rFonts w:cs="Arial"/>
          <w:sz w:val="20"/>
        </w:rPr>
        <w:t xml:space="preserve">shall include </w:t>
      </w:r>
      <w:r w:rsidR="00761185" w:rsidRPr="00E83B97">
        <w:rPr>
          <w:rFonts w:cs="Arial"/>
          <w:sz w:val="20"/>
        </w:rPr>
        <w:t>a process of audits.</w:t>
      </w:r>
    </w:p>
    <w:p w14:paraId="0C934F8A" w14:textId="77777777" w:rsidR="009963AE" w:rsidRDefault="00761185" w:rsidP="00E83B97">
      <w:pPr>
        <w:pStyle w:val="mystyle"/>
        <w:widowControl/>
        <w:numPr>
          <w:ilvl w:val="0"/>
          <w:numId w:val="21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rPr>
          <w:rFonts w:cs="Arial"/>
          <w:sz w:val="20"/>
        </w:rPr>
      </w:pPr>
      <w:r w:rsidRPr="00E83B97">
        <w:rPr>
          <w:rFonts w:cs="Arial"/>
          <w:sz w:val="20"/>
        </w:rPr>
        <w:t xml:space="preserve">All CMHCM contracted providers </w:t>
      </w:r>
      <w:r w:rsidR="00AE7D0A" w:rsidRPr="00E83B97">
        <w:rPr>
          <w:rFonts w:cs="Arial"/>
          <w:sz w:val="20"/>
        </w:rPr>
        <w:t>shall</w:t>
      </w:r>
      <w:r w:rsidRPr="00E83B97">
        <w:rPr>
          <w:rFonts w:cs="Arial"/>
          <w:sz w:val="20"/>
        </w:rPr>
        <w:t xml:space="preserve"> maintain </w:t>
      </w:r>
      <w:r w:rsidR="006C2794" w:rsidRPr="00E83B97">
        <w:rPr>
          <w:rFonts w:cs="Arial"/>
          <w:sz w:val="20"/>
        </w:rPr>
        <w:t>documentation required by federal</w:t>
      </w:r>
      <w:r w:rsidR="00D922CC" w:rsidRPr="00E83B97">
        <w:rPr>
          <w:rFonts w:cs="Arial"/>
          <w:sz w:val="20"/>
        </w:rPr>
        <w:t xml:space="preserve"> and </w:t>
      </w:r>
      <w:r w:rsidR="006C2794" w:rsidRPr="00E83B97">
        <w:rPr>
          <w:rFonts w:cs="Arial"/>
          <w:sz w:val="20"/>
        </w:rPr>
        <w:t>state</w:t>
      </w:r>
      <w:r w:rsidR="00707390" w:rsidRPr="00E83B97">
        <w:rPr>
          <w:rFonts w:cs="Arial"/>
          <w:sz w:val="20"/>
        </w:rPr>
        <w:t xml:space="preserve"> </w:t>
      </w:r>
      <w:r w:rsidR="006C2794" w:rsidRPr="00E83B97">
        <w:rPr>
          <w:rFonts w:cs="Arial"/>
          <w:sz w:val="20"/>
        </w:rPr>
        <w:t>regulations</w:t>
      </w:r>
      <w:r w:rsidR="00D922CC" w:rsidRPr="00E83B97">
        <w:rPr>
          <w:rFonts w:cs="Arial"/>
          <w:sz w:val="20"/>
        </w:rPr>
        <w:t xml:space="preserve"> as well as contractual and CMHCM policy requirements</w:t>
      </w:r>
      <w:r w:rsidR="00E83B97">
        <w:rPr>
          <w:rFonts w:cs="Arial"/>
          <w:sz w:val="20"/>
        </w:rPr>
        <w:t>.</w:t>
      </w:r>
    </w:p>
    <w:p w14:paraId="0C934F8B" w14:textId="16E4360B" w:rsidR="003E1978" w:rsidRPr="00E83B97" w:rsidRDefault="00772F0C" w:rsidP="00E83B97">
      <w:pPr>
        <w:pStyle w:val="mystyle"/>
        <w:widowControl/>
        <w:numPr>
          <w:ilvl w:val="0"/>
          <w:numId w:val="21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rPr>
          <w:rFonts w:cs="Arial"/>
          <w:sz w:val="20"/>
        </w:rPr>
      </w:pPr>
      <w:r w:rsidRPr="00E83B97">
        <w:rPr>
          <w:rFonts w:cs="Arial"/>
          <w:sz w:val="20"/>
        </w:rPr>
        <w:t>In the event of</w:t>
      </w:r>
      <w:r w:rsidR="00591A87" w:rsidRPr="00E83B97">
        <w:rPr>
          <w:rFonts w:cs="Arial"/>
          <w:sz w:val="20"/>
        </w:rPr>
        <w:t>, for example,</w:t>
      </w:r>
      <w:r w:rsidRPr="00E83B97">
        <w:rPr>
          <w:rFonts w:cs="Arial"/>
          <w:sz w:val="20"/>
        </w:rPr>
        <w:t xml:space="preserve"> missing, incomplete, or otherwise inadequate or incorrect documentation, </w:t>
      </w:r>
      <w:r w:rsidR="0018031A" w:rsidRPr="00E83B97">
        <w:rPr>
          <w:rFonts w:cs="Arial"/>
          <w:sz w:val="20"/>
        </w:rPr>
        <w:t>remedial action will occur, which may include</w:t>
      </w:r>
      <w:r w:rsidR="00C25447" w:rsidRPr="00E83B97">
        <w:rPr>
          <w:rFonts w:cs="Arial"/>
          <w:sz w:val="20"/>
        </w:rPr>
        <w:t>, but not be limited to,</w:t>
      </w:r>
      <w:r w:rsidR="0018031A" w:rsidRPr="00E83B97">
        <w:rPr>
          <w:rFonts w:cs="Arial"/>
          <w:sz w:val="20"/>
        </w:rPr>
        <w:t xml:space="preserve"> </w:t>
      </w:r>
      <w:r w:rsidR="00AE7D0A" w:rsidRPr="00E83B97">
        <w:rPr>
          <w:rFonts w:cs="Arial"/>
          <w:sz w:val="20"/>
        </w:rPr>
        <w:t xml:space="preserve">recoupment </w:t>
      </w:r>
      <w:r w:rsidR="0018031A" w:rsidRPr="00E83B97">
        <w:rPr>
          <w:rFonts w:cs="Arial"/>
          <w:sz w:val="20"/>
        </w:rPr>
        <w:t>of funds.</w:t>
      </w:r>
    </w:p>
    <w:p w14:paraId="0C934F8C" w14:textId="77777777" w:rsidR="00772F0C" w:rsidRDefault="00772F0C" w:rsidP="00EB4CB7">
      <w:pPr>
        <w:pStyle w:val="ListParagraph"/>
        <w:ind w:left="360" w:hanging="360"/>
        <w:rPr>
          <w:rFonts w:cs="Arial"/>
        </w:rPr>
      </w:pPr>
    </w:p>
    <w:p w14:paraId="0C934F8D" w14:textId="0176CDB7" w:rsidR="00772F0C" w:rsidRDefault="00E83B97" w:rsidP="00EB4CB7">
      <w:pPr>
        <w:pStyle w:val="mystyle"/>
        <w:widowControl/>
        <w:numPr>
          <w:ilvl w:val="0"/>
          <w:numId w:val="4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980"/>
        </w:tabs>
        <w:ind w:left="360" w:hanging="360"/>
        <w:rPr>
          <w:rFonts w:cs="Arial"/>
          <w:sz w:val="20"/>
        </w:rPr>
      </w:pPr>
      <w:r>
        <w:rPr>
          <w:rFonts w:cs="Arial"/>
          <w:sz w:val="20"/>
        </w:rPr>
        <w:t>PROCEDURE:</w:t>
      </w:r>
    </w:p>
    <w:p w14:paraId="0C934F8E" w14:textId="77777777" w:rsidR="00656C10" w:rsidRDefault="00656C10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A monitoring schedule will be determined annually</w:t>
      </w:r>
      <w:r w:rsidR="00EB4CB7">
        <w:rPr>
          <w:rFonts w:cs="Arial"/>
          <w:sz w:val="20"/>
        </w:rPr>
        <w:t>.</w:t>
      </w:r>
    </w:p>
    <w:p w14:paraId="0C934F8F" w14:textId="381AB55C" w:rsidR="00F508B8" w:rsidRPr="00B55CA0" w:rsidRDefault="006C7A41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 w:rsidRPr="00B55CA0">
        <w:rPr>
          <w:rFonts w:cs="Arial"/>
          <w:sz w:val="20"/>
        </w:rPr>
        <w:t>For each provider</w:t>
      </w:r>
      <w:r w:rsidR="00B55CA0" w:rsidRPr="00B55CA0">
        <w:rPr>
          <w:rFonts w:cs="Arial"/>
          <w:sz w:val="20"/>
        </w:rPr>
        <w:t xml:space="preserve"> who scored less than 90 percent on any standard in the previous year’s event verification</w:t>
      </w:r>
      <w:r w:rsidRPr="00B55CA0">
        <w:rPr>
          <w:rFonts w:cs="Arial"/>
          <w:sz w:val="20"/>
        </w:rPr>
        <w:t>, a</w:t>
      </w:r>
      <w:r w:rsidR="001A2087" w:rsidRPr="00B55CA0">
        <w:rPr>
          <w:rFonts w:cs="Arial"/>
          <w:sz w:val="20"/>
        </w:rPr>
        <w:t xml:space="preserve"> </w:t>
      </w:r>
      <w:r w:rsidR="00182AAC" w:rsidRPr="00B55CA0">
        <w:rPr>
          <w:rFonts w:cs="Arial"/>
          <w:sz w:val="20"/>
        </w:rPr>
        <w:t xml:space="preserve">random </w:t>
      </w:r>
      <w:r w:rsidR="001A2087" w:rsidRPr="00B55CA0">
        <w:rPr>
          <w:rFonts w:cs="Arial"/>
          <w:sz w:val="20"/>
        </w:rPr>
        <w:t xml:space="preserve">sample of service claims will be compiled by the </w:t>
      </w:r>
      <w:r w:rsidR="00E266E8">
        <w:rPr>
          <w:rFonts w:cs="Arial"/>
          <w:sz w:val="20"/>
        </w:rPr>
        <w:t>provider network</w:t>
      </w:r>
      <w:r w:rsidR="00E266E8" w:rsidRPr="00B55CA0">
        <w:rPr>
          <w:rFonts w:cs="Arial"/>
          <w:sz w:val="20"/>
        </w:rPr>
        <w:t xml:space="preserve"> </w:t>
      </w:r>
      <w:r w:rsidRPr="00B55CA0">
        <w:rPr>
          <w:rFonts w:cs="Arial"/>
          <w:sz w:val="20"/>
        </w:rPr>
        <w:t>department</w:t>
      </w:r>
      <w:r w:rsidR="00D62259" w:rsidRPr="00B55CA0">
        <w:rPr>
          <w:rFonts w:cs="Arial"/>
          <w:sz w:val="20"/>
        </w:rPr>
        <w:t>.</w:t>
      </w:r>
      <w:r w:rsidR="00B55CA0" w:rsidRPr="00B55CA0">
        <w:rPr>
          <w:rFonts w:cs="Arial"/>
          <w:sz w:val="20"/>
        </w:rPr>
        <w:t xml:space="preserve"> Each provider will be reviewed at least </w:t>
      </w:r>
      <w:r w:rsidR="00400130" w:rsidRPr="00B55CA0">
        <w:rPr>
          <w:rFonts w:cs="Arial"/>
          <w:sz w:val="20"/>
        </w:rPr>
        <w:t>bi</w:t>
      </w:r>
      <w:r w:rsidR="00400130">
        <w:rPr>
          <w:rFonts w:cs="Arial"/>
          <w:sz w:val="20"/>
        </w:rPr>
        <w:t>e</w:t>
      </w:r>
      <w:r w:rsidR="00400130" w:rsidRPr="00B55CA0">
        <w:rPr>
          <w:rFonts w:cs="Arial"/>
          <w:sz w:val="20"/>
        </w:rPr>
        <w:t>nnially</w:t>
      </w:r>
      <w:r w:rsidR="00B55CA0" w:rsidRPr="00B55CA0">
        <w:rPr>
          <w:rFonts w:cs="Arial"/>
          <w:sz w:val="20"/>
        </w:rPr>
        <w:t xml:space="preserve">. </w:t>
      </w:r>
    </w:p>
    <w:p w14:paraId="0C934F90" w14:textId="03F64EA4" w:rsidR="00D32568" w:rsidRDefault="00F13665" w:rsidP="00EB4CB7">
      <w:pPr>
        <w:pStyle w:val="mystyle"/>
        <w:widowControl/>
        <w:numPr>
          <w:ilvl w:val="0"/>
          <w:numId w:val="8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080"/>
        </w:tabs>
        <w:ind w:left="1080"/>
        <w:rPr>
          <w:rFonts w:cs="Arial"/>
          <w:sz w:val="20"/>
        </w:rPr>
      </w:pPr>
      <w:r w:rsidRPr="00B55CA0">
        <w:rPr>
          <w:sz w:val="20"/>
          <w:szCs w:val="20"/>
        </w:rPr>
        <w:t xml:space="preserve">The sample will consist of </w:t>
      </w:r>
      <w:r w:rsidR="00182AAC" w:rsidRPr="00B55CA0">
        <w:rPr>
          <w:sz w:val="20"/>
          <w:szCs w:val="20"/>
        </w:rPr>
        <w:t>five</w:t>
      </w:r>
      <w:r w:rsidRPr="00B55CA0">
        <w:rPr>
          <w:sz w:val="20"/>
          <w:szCs w:val="20"/>
        </w:rPr>
        <w:t xml:space="preserve"> percent of </w:t>
      </w:r>
      <w:r w:rsidR="00096530">
        <w:rPr>
          <w:sz w:val="20"/>
          <w:szCs w:val="20"/>
        </w:rPr>
        <w:t xml:space="preserve">paid </w:t>
      </w:r>
      <w:r w:rsidRPr="00B55CA0">
        <w:rPr>
          <w:sz w:val="20"/>
          <w:szCs w:val="20"/>
        </w:rPr>
        <w:t>claims</w:t>
      </w:r>
      <w:r w:rsidR="00431C9F" w:rsidRPr="00B55CA0">
        <w:rPr>
          <w:sz w:val="20"/>
          <w:szCs w:val="20"/>
        </w:rPr>
        <w:t xml:space="preserve">, up to a maximum </w:t>
      </w:r>
      <w:r w:rsidR="00B95CCE">
        <w:rPr>
          <w:sz w:val="20"/>
          <w:szCs w:val="20"/>
        </w:rPr>
        <w:t>20</w:t>
      </w:r>
      <w:r w:rsidR="00B95CCE" w:rsidRPr="00B55CA0">
        <w:rPr>
          <w:sz w:val="20"/>
          <w:szCs w:val="20"/>
        </w:rPr>
        <w:t xml:space="preserve"> </w:t>
      </w:r>
      <w:r w:rsidR="00784701" w:rsidRPr="00B55CA0">
        <w:rPr>
          <w:sz w:val="20"/>
          <w:szCs w:val="20"/>
        </w:rPr>
        <w:t>claims</w:t>
      </w:r>
      <w:r w:rsidR="00784701" w:rsidRPr="00C0425A">
        <w:rPr>
          <w:sz w:val="20"/>
          <w:szCs w:val="20"/>
        </w:rPr>
        <w:t xml:space="preserve"> </w:t>
      </w:r>
      <w:r w:rsidRPr="00C0425A">
        <w:rPr>
          <w:sz w:val="20"/>
          <w:szCs w:val="20"/>
        </w:rPr>
        <w:t xml:space="preserve">within the previous </w:t>
      </w:r>
      <w:r w:rsidR="00182AAC">
        <w:rPr>
          <w:sz w:val="20"/>
          <w:szCs w:val="20"/>
        </w:rPr>
        <w:t xml:space="preserve">1-2 completed months of claims billed within a fiscal year </w:t>
      </w:r>
      <w:r w:rsidRPr="00C0425A">
        <w:rPr>
          <w:sz w:val="20"/>
          <w:szCs w:val="20"/>
        </w:rPr>
        <w:t>ensuring a non-duplicated selection of consumers</w:t>
      </w:r>
      <w:r w:rsidR="006C2794" w:rsidRPr="00C0425A">
        <w:rPr>
          <w:rFonts w:cs="Arial"/>
          <w:sz w:val="20"/>
          <w:szCs w:val="20"/>
        </w:rPr>
        <w:t>.</w:t>
      </w:r>
      <w:r w:rsidR="00182AAC">
        <w:rPr>
          <w:rFonts w:cs="Arial"/>
          <w:sz w:val="20"/>
          <w:szCs w:val="20"/>
        </w:rPr>
        <w:t xml:space="preserve"> </w:t>
      </w:r>
      <w:r w:rsidR="00317006" w:rsidRPr="00C0425A">
        <w:rPr>
          <w:rFonts w:cs="Arial"/>
          <w:sz w:val="20"/>
          <w:szCs w:val="20"/>
        </w:rPr>
        <w:t>The sample</w:t>
      </w:r>
      <w:r w:rsidR="00317006">
        <w:rPr>
          <w:rFonts w:cs="Arial"/>
          <w:sz w:val="20"/>
        </w:rPr>
        <w:t xml:space="preserve"> will also </w:t>
      </w:r>
      <w:r>
        <w:rPr>
          <w:rFonts w:cs="Arial"/>
          <w:sz w:val="20"/>
        </w:rPr>
        <w:t>include</w:t>
      </w:r>
      <w:r w:rsidR="00317006">
        <w:rPr>
          <w:rFonts w:cs="Arial"/>
          <w:sz w:val="20"/>
        </w:rPr>
        <w:t xml:space="preserve"> each service code </w:t>
      </w:r>
      <w:r w:rsidR="00182AAC">
        <w:rPr>
          <w:rFonts w:cs="Arial"/>
          <w:sz w:val="20"/>
        </w:rPr>
        <w:t>billed</w:t>
      </w:r>
      <w:r w:rsidR="00317006">
        <w:rPr>
          <w:rFonts w:cs="Arial"/>
          <w:sz w:val="20"/>
        </w:rPr>
        <w:t>.</w:t>
      </w:r>
    </w:p>
    <w:p w14:paraId="0C934F91" w14:textId="77777777" w:rsidR="001A2087" w:rsidRDefault="00D32568" w:rsidP="00EB4CB7">
      <w:pPr>
        <w:pStyle w:val="mystyle"/>
        <w:widowControl/>
        <w:numPr>
          <w:ilvl w:val="0"/>
          <w:numId w:val="8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080"/>
        </w:tabs>
        <w:ind w:left="1080"/>
        <w:rPr>
          <w:rFonts w:cs="Arial"/>
          <w:sz w:val="20"/>
        </w:rPr>
      </w:pPr>
      <w:r>
        <w:rPr>
          <w:rFonts w:cs="Arial"/>
          <w:sz w:val="20"/>
        </w:rPr>
        <w:t xml:space="preserve">At least </w:t>
      </w:r>
      <w:r w:rsidR="00C34073" w:rsidRPr="00E45338">
        <w:rPr>
          <w:rFonts w:cs="Arial"/>
          <w:sz w:val="20"/>
        </w:rPr>
        <w:t>14</w:t>
      </w:r>
      <w:r w:rsidR="00C34073">
        <w:rPr>
          <w:rFonts w:cs="Arial"/>
          <w:b/>
          <w:sz w:val="20"/>
        </w:rPr>
        <w:t xml:space="preserve"> </w:t>
      </w:r>
      <w:r>
        <w:rPr>
          <w:rFonts w:cs="Arial"/>
          <w:sz w:val="20"/>
        </w:rPr>
        <w:t>days pr</w:t>
      </w:r>
      <w:r w:rsidR="00C47C88">
        <w:rPr>
          <w:rFonts w:cs="Arial"/>
          <w:sz w:val="20"/>
        </w:rPr>
        <w:t>ior to the scheduled review, CM</w:t>
      </w:r>
      <w:r>
        <w:rPr>
          <w:rFonts w:cs="Arial"/>
          <w:sz w:val="20"/>
        </w:rPr>
        <w:t>H</w:t>
      </w:r>
      <w:r w:rsidR="00C47C88">
        <w:rPr>
          <w:rFonts w:cs="Arial"/>
          <w:sz w:val="20"/>
        </w:rPr>
        <w:t>C</w:t>
      </w:r>
      <w:r>
        <w:rPr>
          <w:rFonts w:cs="Arial"/>
          <w:sz w:val="20"/>
        </w:rPr>
        <w:t>M will send out a list of the claims to the provider to allow sufficient time to prepare and to submit supporting documentation for the review.</w:t>
      </w:r>
      <w:r w:rsidR="00C34073">
        <w:rPr>
          <w:rFonts w:cs="Arial"/>
          <w:sz w:val="20"/>
        </w:rPr>
        <w:t xml:space="preserve"> </w:t>
      </w:r>
    </w:p>
    <w:p w14:paraId="0C934F92" w14:textId="3A1F4BA3" w:rsidR="00C34073" w:rsidRPr="00E45338" w:rsidRDefault="00C34073" w:rsidP="00EB4CB7">
      <w:pPr>
        <w:pStyle w:val="mystyle"/>
        <w:widowControl/>
        <w:numPr>
          <w:ilvl w:val="0"/>
          <w:numId w:val="8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080"/>
        </w:tabs>
        <w:ind w:left="1080"/>
        <w:rPr>
          <w:rFonts w:cs="Arial"/>
          <w:sz w:val="20"/>
        </w:rPr>
      </w:pPr>
      <w:r w:rsidRPr="00E45338">
        <w:rPr>
          <w:rFonts w:cs="Arial"/>
          <w:sz w:val="20"/>
        </w:rPr>
        <w:t xml:space="preserve">Provider will submit the requested documentation to CMHCM within </w:t>
      </w:r>
      <w:r w:rsidR="00F13665">
        <w:rPr>
          <w:rFonts w:cs="Arial"/>
          <w:sz w:val="20"/>
        </w:rPr>
        <w:t>15</w:t>
      </w:r>
      <w:r w:rsidR="00F13665" w:rsidRPr="00E45338">
        <w:rPr>
          <w:rFonts w:cs="Arial"/>
          <w:sz w:val="20"/>
        </w:rPr>
        <w:t xml:space="preserve"> </w:t>
      </w:r>
      <w:r w:rsidR="00BB146F">
        <w:rPr>
          <w:rFonts w:cs="Arial"/>
          <w:sz w:val="20"/>
        </w:rPr>
        <w:t xml:space="preserve">business </w:t>
      </w:r>
      <w:r w:rsidRPr="00E45338">
        <w:rPr>
          <w:rFonts w:cs="Arial"/>
          <w:sz w:val="20"/>
        </w:rPr>
        <w:t xml:space="preserve">days of the request. </w:t>
      </w:r>
      <w:r w:rsidR="004B4FF1">
        <w:rPr>
          <w:rFonts w:cs="Arial"/>
          <w:sz w:val="20"/>
        </w:rPr>
        <w:t xml:space="preserve">Documentation that is not received within the </w:t>
      </w:r>
      <w:r w:rsidR="00F13665">
        <w:rPr>
          <w:rFonts w:cs="Arial"/>
          <w:sz w:val="20"/>
        </w:rPr>
        <w:t>15</w:t>
      </w:r>
      <w:r w:rsidR="004B4FF1">
        <w:rPr>
          <w:rFonts w:cs="Arial"/>
          <w:sz w:val="20"/>
        </w:rPr>
        <w:t xml:space="preserve"> business days will not be considered in the</w:t>
      </w:r>
      <w:r w:rsidR="00093B56">
        <w:rPr>
          <w:rFonts w:cs="Arial"/>
          <w:sz w:val="20"/>
        </w:rPr>
        <w:t xml:space="preserve"> </w:t>
      </w:r>
      <w:r w:rsidR="000B2F37">
        <w:rPr>
          <w:rFonts w:cs="Arial"/>
          <w:sz w:val="20"/>
        </w:rPr>
        <w:t>event verification</w:t>
      </w:r>
      <w:r w:rsidR="004B4FF1">
        <w:rPr>
          <w:rFonts w:cs="Arial"/>
          <w:sz w:val="20"/>
        </w:rPr>
        <w:t>.</w:t>
      </w:r>
    </w:p>
    <w:p w14:paraId="0C934F93" w14:textId="77777777" w:rsidR="001A2087" w:rsidRDefault="001A2087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lastRenderedPageBreak/>
        <w:t xml:space="preserve">Primary source verification will be performed for each claim sampled to verify the claim and clinical documentation are </w:t>
      </w:r>
      <w:r w:rsidR="00CE717C">
        <w:rPr>
          <w:rFonts w:cs="Arial"/>
          <w:sz w:val="20"/>
        </w:rPr>
        <w:t>compliant on the following points:</w:t>
      </w:r>
    </w:p>
    <w:p w14:paraId="0C934F97" w14:textId="643FF4FB" w:rsidR="00111598" w:rsidRDefault="00111598" w:rsidP="00EB4CB7">
      <w:pPr>
        <w:pStyle w:val="mystyle"/>
        <w:widowControl/>
        <w:numPr>
          <w:ilvl w:val="0"/>
          <w:numId w:val="9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080"/>
        </w:tabs>
        <w:ind w:left="1080"/>
        <w:rPr>
          <w:rFonts w:cs="Arial"/>
          <w:sz w:val="20"/>
        </w:rPr>
      </w:pPr>
      <w:r>
        <w:rPr>
          <w:rFonts w:cs="Arial"/>
          <w:sz w:val="20"/>
        </w:rPr>
        <w:t>The date and time of the service</w:t>
      </w:r>
      <w:r w:rsidR="00CE717C">
        <w:rPr>
          <w:rFonts w:cs="Arial"/>
          <w:sz w:val="20"/>
        </w:rPr>
        <w:t xml:space="preserve"> is documented</w:t>
      </w:r>
      <w:r w:rsidR="00182AAC">
        <w:rPr>
          <w:rFonts w:cs="Arial"/>
          <w:sz w:val="20"/>
        </w:rPr>
        <w:t>.</w:t>
      </w:r>
    </w:p>
    <w:p w14:paraId="0C934F98" w14:textId="77777777" w:rsidR="00CE717C" w:rsidRDefault="00111598" w:rsidP="00EB4CB7">
      <w:pPr>
        <w:pStyle w:val="mystyle"/>
        <w:widowControl/>
        <w:numPr>
          <w:ilvl w:val="0"/>
          <w:numId w:val="9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080"/>
        </w:tabs>
        <w:ind w:left="1080"/>
        <w:rPr>
          <w:rFonts w:cs="Arial"/>
          <w:sz w:val="20"/>
        </w:rPr>
      </w:pPr>
      <w:r w:rsidRPr="00CE717C">
        <w:rPr>
          <w:rFonts w:cs="Arial"/>
          <w:sz w:val="20"/>
        </w:rPr>
        <w:t xml:space="preserve">Services were provided by a qualified individual and fall within the </w:t>
      </w:r>
      <w:r w:rsidR="00CE717C" w:rsidRPr="00CE717C">
        <w:rPr>
          <w:rFonts w:cs="Arial"/>
          <w:sz w:val="20"/>
        </w:rPr>
        <w:t xml:space="preserve">requirements </w:t>
      </w:r>
      <w:r w:rsidRPr="00CE717C">
        <w:rPr>
          <w:rFonts w:cs="Arial"/>
          <w:sz w:val="20"/>
        </w:rPr>
        <w:t xml:space="preserve">of the </w:t>
      </w:r>
      <w:r w:rsidR="0018031A">
        <w:rPr>
          <w:rFonts w:cs="Arial"/>
          <w:sz w:val="20"/>
        </w:rPr>
        <w:t xml:space="preserve">Current Procedural Terminology (CPT) or Healthcare Common Procedure Coding System (HCPCS) </w:t>
      </w:r>
      <w:r w:rsidRPr="00CE717C">
        <w:rPr>
          <w:rFonts w:cs="Arial"/>
          <w:sz w:val="20"/>
        </w:rPr>
        <w:t xml:space="preserve">code </w:t>
      </w:r>
      <w:r w:rsidR="0018031A">
        <w:rPr>
          <w:rFonts w:cs="Arial"/>
          <w:sz w:val="20"/>
        </w:rPr>
        <w:t>sets.</w:t>
      </w:r>
    </w:p>
    <w:p w14:paraId="658ACED1" w14:textId="04A63806" w:rsidR="00317006" w:rsidRPr="004134ED" w:rsidRDefault="00111598" w:rsidP="00C0425A">
      <w:pPr>
        <w:pStyle w:val="mystyle"/>
        <w:widowControl/>
        <w:numPr>
          <w:ilvl w:val="0"/>
          <w:numId w:val="9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1080"/>
        </w:tabs>
        <w:ind w:left="1080"/>
        <w:rPr>
          <w:rFonts w:cs="Arial"/>
          <w:sz w:val="20"/>
        </w:rPr>
      </w:pPr>
      <w:r>
        <w:rPr>
          <w:rFonts w:cs="Arial"/>
          <w:sz w:val="20"/>
        </w:rPr>
        <w:t xml:space="preserve">Modifiers are used following the </w:t>
      </w:r>
      <w:r w:rsidR="00CE717C">
        <w:rPr>
          <w:rFonts w:cs="Arial"/>
          <w:sz w:val="20"/>
        </w:rPr>
        <w:t>CPT/</w:t>
      </w:r>
      <w:r>
        <w:rPr>
          <w:rFonts w:cs="Arial"/>
          <w:sz w:val="20"/>
        </w:rPr>
        <w:t>HCPCS</w:t>
      </w:r>
      <w:r w:rsidR="00CE717C">
        <w:rPr>
          <w:rFonts w:cs="Arial"/>
          <w:sz w:val="20"/>
        </w:rPr>
        <w:t xml:space="preserve"> </w:t>
      </w:r>
      <w:r>
        <w:rPr>
          <w:rFonts w:cs="Arial"/>
          <w:sz w:val="20"/>
        </w:rPr>
        <w:t>guidelines</w:t>
      </w:r>
      <w:r w:rsidR="00182AAC">
        <w:rPr>
          <w:rFonts w:cs="Arial"/>
          <w:sz w:val="20"/>
        </w:rPr>
        <w:t>.</w:t>
      </w:r>
    </w:p>
    <w:p w14:paraId="192D1240" w14:textId="4F05B23C" w:rsidR="00317006" w:rsidRDefault="00101BB9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CMHCM may initiate further sampling or a total audit of events based upon its findings.</w:t>
      </w:r>
    </w:p>
    <w:p w14:paraId="0BA88806" w14:textId="2A1370C6" w:rsidR="00093B56" w:rsidRDefault="002122C1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 xml:space="preserve">CMHCM will summarize the results for the provider into a standard </w:t>
      </w:r>
      <w:r w:rsidR="00BF11B3">
        <w:rPr>
          <w:rFonts w:cs="Arial"/>
          <w:sz w:val="20"/>
        </w:rPr>
        <w:t xml:space="preserve">preliminary </w:t>
      </w:r>
      <w:r>
        <w:rPr>
          <w:rFonts w:cs="Arial"/>
          <w:sz w:val="20"/>
        </w:rPr>
        <w:t>report</w:t>
      </w:r>
      <w:r w:rsidR="0018031A">
        <w:rPr>
          <w:rFonts w:cs="Arial"/>
          <w:sz w:val="20"/>
        </w:rPr>
        <w:t xml:space="preserve"> within </w:t>
      </w:r>
      <w:r w:rsidR="00933177">
        <w:rPr>
          <w:rFonts w:cs="Arial"/>
          <w:sz w:val="20"/>
        </w:rPr>
        <w:t>thirty (</w:t>
      </w:r>
      <w:r w:rsidR="0018031A">
        <w:rPr>
          <w:rFonts w:cs="Arial"/>
          <w:sz w:val="20"/>
        </w:rPr>
        <w:t>30</w:t>
      </w:r>
      <w:r w:rsidR="00933177">
        <w:rPr>
          <w:rFonts w:cs="Arial"/>
          <w:sz w:val="20"/>
        </w:rPr>
        <w:t>)</w:t>
      </w:r>
      <w:r w:rsidR="0018031A">
        <w:rPr>
          <w:rFonts w:cs="Arial"/>
          <w:sz w:val="20"/>
        </w:rPr>
        <w:t xml:space="preserve"> days of the conclusion of the review</w:t>
      </w:r>
      <w:r>
        <w:rPr>
          <w:rFonts w:cs="Arial"/>
          <w:sz w:val="20"/>
        </w:rPr>
        <w:t xml:space="preserve">. </w:t>
      </w:r>
      <w:r w:rsidR="00BF11B3">
        <w:rPr>
          <w:rFonts w:cs="Arial"/>
          <w:sz w:val="20"/>
        </w:rPr>
        <w:t xml:space="preserve">The provider will have five (5) business days to submit additional or missing documentation prior to report finalization and calculation of event verification scores. </w:t>
      </w:r>
    </w:p>
    <w:p w14:paraId="6AB0DD68" w14:textId="5BB55322" w:rsidR="00D3419F" w:rsidRDefault="00D3419F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</w:rPr>
      </w:pPr>
      <w:r>
        <w:rPr>
          <w:rFonts w:cs="Arial"/>
          <w:sz w:val="20"/>
        </w:rPr>
        <w:t>Event verification compliance scores will not be adjusted</w:t>
      </w:r>
      <w:r w:rsidR="00BF11B3">
        <w:rPr>
          <w:rFonts w:cs="Arial"/>
          <w:sz w:val="20"/>
        </w:rPr>
        <w:t xml:space="preserve"> once the event verification report has been finalized. </w:t>
      </w:r>
    </w:p>
    <w:p w14:paraId="0C934F9C" w14:textId="243C530C" w:rsidR="00CF2786" w:rsidRPr="00ED50BA" w:rsidRDefault="00093B56" w:rsidP="00093B56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</w:t>
      </w:r>
      <w:r w:rsidR="004728AC" w:rsidRPr="00ED50BA">
        <w:rPr>
          <w:rFonts w:cs="Arial"/>
          <w:sz w:val="20"/>
          <w:szCs w:val="20"/>
        </w:rPr>
        <w:t xml:space="preserve">he provider shall submit a corrective action plan within thirty (30) days of the </w:t>
      </w:r>
      <w:r w:rsidR="0018031A">
        <w:rPr>
          <w:rFonts w:cs="Arial"/>
          <w:sz w:val="20"/>
          <w:szCs w:val="20"/>
        </w:rPr>
        <w:t xml:space="preserve">event </w:t>
      </w:r>
      <w:r w:rsidR="004728AC" w:rsidRPr="00ED50BA">
        <w:rPr>
          <w:rFonts w:cs="Arial"/>
          <w:sz w:val="20"/>
          <w:szCs w:val="20"/>
        </w:rPr>
        <w:t>verification review report date, for any item that did not</w:t>
      </w:r>
      <w:r w:rsidR="00182AAC">
        <w:rPr>
          <w:rFonts w:cs="Arial"/>
          <w:sz w:val="20"/>
          <w:szCs w:val="20"/>
        </w:rPr>
        <w:t xml:space="preserve"> meet the compliance standard.</w:t>
      </w:r>
    </w:p>
    <w:p w14:paraId="0C934F9D" w14:textId="2EB7D713" w:rsidR="00ED50BA" w:rsidRDefault="00CF2786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  <w:szCs w:val="20"/>
        </w:rPr>
      </w:pPr>
      <w:r w:rsidRPr="00ED50BA">
        <w:rPr>
          <w:rFonts w:cs="Arial"/>
          <w:sz w:val="20"/>
          <w:szCs w:val="20"/>
        </w:rPr>
        <w:t>CMHCM will provide notice of the Plan of Correction acceptance</w:t>
      </w:r>
      <w:r w:rsidR="00ED50BA">
        <w:rPr>
          <w:rFonts w:cs="Arial"/>
          <w:sz w:val="20"/>
          <w:szCs w:val="20"/>
        </w:rPr>
        <w:t xml:space="preserve"> or denial</w:t>
      </w:r>
      <w:r w:rsidRPr="00ED50BA">
        <w:rPr>
          <w:rFonts w:cs="Arial"/>
          <w:sz w:val="20"/>
          <w:szCs w:val="20"/>
        </w:rPr>
        <w:t xml:space="preserve"> within 10 business days.</w:t>
      </w:r>
    </w:p>
    <w:p w14:paraId="5DC2D30E" w14:textId="534E6974" w:rsidR="00784701" w:rsidRDefault="00784701" w:rsidP="00EB4CB7">
      <w:pPr>
        <w:pStyle w:val="mystyle"/>
        <w:widowControl/>
        <w:numPr>
          <w:ilvl w:val="0"/>
          <w:numId w:val="6"/>
        </w:numPr>
        <w:tabs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  <w:tab w:val="clear" w:pos="9072"/>
          <w:tab w:val="clear" w:pos="9504"/>
          <w:tab w:val="clear" w:pos="9936"/>
          <w:tab w:val="clear" w:pos="10368"/>
          <w:tab w:val="clear" w:pos="10800"/>
          <w:tab w:val="clear" w:pos="11232"/>
          <w:tab w:val="clear" w:pos="11664"/>
          <w:tab w:val="clear" w:pos="12096"/>
          <w:tab w:val="clear" w:pos="12528"/>
          <w:tab w:val="clear" w:pos="12960"/>
          <w:tab w:val="left" w:pos="720"/>
        </w:tabs>
        <w:ind w:left="720"/>
        <w:rPr>
          <w:rFonts w:cs="Arial"/>
          <w:sz w:val="20"/>
          <w:szCs w:val="20"/>
        </w:rPr>
      </w:pPr>
      <w:r w:rsidRPr="00F3246E">
        <w:rPr>
          <w:rFonts w:cs="Arial"/>
          <w:sz w:val="20"/>
          <w:szCs w:val="20"/>
        </w:rPr>
        <w:t>Any claims/encounters that are determined to be missing, incomplete, or otherwise inadequate or incorrect, will be forwarded to</w:t>
      </w:r>
      <w:r>
        <w:rPr>
          <w:rFonts w:cs="Arial"/>
          <w:sz w:val="20"/>
        </w:rPr>
        <w:t xml:space="preserve"> the CMHCM finance department for potential recoupment of funds/billing reconsiderations.</w:t>
      </w:r>
    </w:p>
    <w:p w14:paraId="3EF403C7" w14:textId="77777777" w:rsidR="00093B56" w:rsidRDefault="00093B56" w:rsidP="00EB4CB7">
      <w:pPr>
        <w:tabs>
          <w:tab w:val="left" w:pos="2160"/>
        </w:tabs>
        <w:rPr>
          <w:rFonts w:ascii="Arial" w:hAnsi="Arial" w:cs="Arial"/>
          <w:sz w:val="16"/>
          <w:szCs w:val="16"/>
        </w:rPr>
      </w:pPr>
    </w:p>
    <w:p w14:paraId="0C934FA6" w14:textId="77777777" w:rsidR="00C47C88" w:rsidRDefault="00C47C88" w:rsidP="00EB4CB7">
      <w:pPr>
        <w:tabs>
          <w:tab w:val="left" w:pos="216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Approved: 11.29.16</w:t>
      </w:r>
    </w:p>
    <w:p w14:paraId="0C934FA7" w14:textId="66A64FE8" w:rsidR="00C34073" w:rsidRPr="00E83B97" w:rsidRDefault="00E45338" w:rsidP="00EB4CB7">
      <w:pPr>
        <w:tabs>
          <w:tab w:val="left" w:pos="216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Revised: 2/9/17</w:t>
      </w:r>
      <w:r w:rsidR="004134ED">
        <w:rPr>
          <w:rFonts w:ascii="Arial" w:hAnsi="Arial" w:cs="Arial"/>
          <w:sz w:val="16"/>
          <w:szCs w:val="16"/>
        </w:rPr>
        <w:t>, 3/22/18</w:t>
      </w:r>
      <w:r w:rsidR="00182AAC">
        <w:rPr>
          <w:rFonts w:ascii="Arial" w:hAnsi="Arial" w:cs="Arial"/>
          <w:sz w:val="16"/>
          <w:szCs w:val="16"/>
        </w:rPr>
        <w:t>, 1/10/19</w:t>
      </w:r>
      <w:r w:rsidR="00B55CA0">
        <w:rPr>
          <w:rFonts w:ascii="Arial" w:hAnsi="Arial" w:cs="Arial"/>
          <w:sz w:val="16"/>
          <w:szCs w:val="16"/>
        </w:rPr>
        <w:t>, 7/14/21</w:t>
      </w:r>
      <w:r w:rsidR="00833A6C">
        <w:rPr>
          <w:rFonts w:ascii="Arial" w:hAnsi="Arial" w:cs="Arial"/>
          <w:sz w:val="16"/>
          <w:szCs w:val="16"/>
        </w:rPr>
        <w:t>, 12/14/22</w:t>
      </w:r>
      <w:r w:rsidR="00BF11B3">
        <w:rPr>
          <w:rFonts w:ascii="Arial" w:hAnsi="Arial" w:cs="Arial"/>
          <w:sz w:val="16"/>
          <w:szCs w:val="16"/>
        </w:rPr>
        <w:t>, 2/2/24</w:t>
      </w:r>
      <w:r w:rsidR="00400130">
        <w:rPr>
          <w:rFonts w:ascii="Arial" w:hAnsi="Arial" w:cs="Arial"/>
          <w:sz w:val="16"/>
          <w:szCs w:val="16"/>
        </w:rPr>
        <w:t>, 3/5/25</w:t>
      </w:r>
      <w:bookmarkStart w:id="0" w:name="_GoBack"/>
      <w:bookmarkEnd w:id="0"/>
    </w:p>
    <w:sectPr w:rsidR="00C34073" w:rsidRPr="00E83B97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34FAA" w14:textId="77777777" w:rsidR="00A2229D" w:rsidRDefault="00A2229D" w:rsidP="003E1978">
      <w:r>
        <w:separator/>
      </w:r>
    </w:p>
  </w:endnote>
  <w:endnote w:type="continuationSeparator" w:id="0">
    <w:p w14:paraId="0C934FAB" w14:textId="77777777" w:rsidR="00A2229D" w:rsidRDefault="00A2229D" w:rsidP="003E1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34FA8" w14:textId="77777777" w:rsidR="00A2229D" w:rsidRDefault="00A2229D" w:rsidP="003E1978">
      <w:r>
        <w:separator/>
      </w:r>
    </w:p>
  </w:footnote>
  <w:footnote w:type="continuationSeparator" w:id="0">
    <w:p w14:paraId="0C934FA9" w14:textId="77777777" w:rsidR="00A2229D" w:rsidRDefault="00A2229D" w:rsidP="003E1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34FAC" w14:textId="77777777" w:rsidR="00A2229D" w:rsidRPr="00EB4CB7" w:rsidRDefault="00A2229D" w:rsidP="002271D5">
    <w:pPr>
      <w:pStyle w:val="Header"/>
      <w:rPr>
        <w:rFonts w:ascii="Arial" w:hAnsi="Arial" w:cs="Arial"/>
        <w:sz w:val="16"/>
        <w:szCs w:val="16"/>
      </w:rPr>
    </w:pPr>
    <w:r w:rsidRPr="00EB4CB7">
      <w:rPr>
        <w:rFonts w:ascii="Arial" w:hAnsi="Arial" w:cs="Arial"/>
        <w:sz w:val="16"/>
        <w:szCs w:val="16"/>
      </w:rPr>
      <w:t>COMMUNITY MENTAL HEALTH FOR CENTRAL MICHIGAN</w:t>
    </w:r>
  </w:p>
  <w:p w14:paraId="0C934FAD" w14:textId="77777777" w:rsidR="00A2229D" w:rsidRPr="00EB4CB7" w:rsidRDefault="00A2229D" w:rsidP="002271D5">
    <w:pPr>
      <w:pStyle w:val="Header"/>
      <w:jc w:val="right"/>
      <w:rPr>
        <w:rFonts w:ascii="Arial" w:hAnsi="Arial" w:cs="Arial"/>
        <w:szCs w:val="20"/>
      </w:rPr>
    </w:pPr>
    <w:r w:rsidRPr="00EB4CB7">
      <w:rPr>
        <w:rFonts w:ascii="Arial" w:hAnsi="Arial" w:cs="Arial"/>
        <w:szCs w:val="20"/>
      </w:rPr>
      <w:t>PROVIDER NETWORK MANAGEMENT- CHAPTER 3</w:t>
    </w:r>
  </w:p>
  <w:p w14:paraId="0C934FAE" w14:textId="77777777" w:rsidR="00A2229D" w:rsidRPr="00EB4CB7" w:rsidRDefault="00A2229D" w:rsidP="002271D5">
    <w:pPr>
      <w:pStyle w:val="Header"/>
      <w:jc w:val="right"/>
      <w:rPr>
        <w:rFonts w:ascii="Arial" w:hAnsi="Arial" w:cs="Arial"/>
        <w:szCs w:val="20"/>
      </w:rPr>
    </w:pPr>
    <w:r w:rsidRPr="00EB4CB7">
      <w:rPr>
        <w:rFonts w:ascii="Arial" w:hAnsi="Arial" w:cs="Arial"/>
        <w:szCs w:val="20"/>
      </w:rPr>
      <w:t xml:space="preserve">  MONITORING AND PROFILING – SECTION 500</w:t>
    </w:r>
  </w:p>
  <w:p w14:paraId="0C934FAF" w14:textId="77777777" w:rsidR="00A2229D" w:rsidRPr="00EB4CB7" w:rsidRDefault="00A2229D" w:rsidP="002271D5">
    <w:pPr>
      <w:pStyle w:val="Header"/>
      <w:jc w:val="right"/>
      <w:rPr>
        <w:rFonts w:ascii="Arial" w:hAnsi="Arial" w:cs="Arial"/>
        <w:szCs w:val="20"/>
      </w:rPr>
    </w:pPr>
    <w:r w:rsidRPr="00EB4CB7">
      <w:rPr>
        <w:rFonts w:ascii="Arial" w:hAnsi="Arial" w:cs="Arial"/>
        <w:b/>
        <w:bCs/>
        <w:szCs w:val="20"/>
      </w:rPr>
      <w:t>EVENT VERIFICATION</w:t>
    </w:r>
    <w:r w:rsidRPr="00EB4CB7">
      <w:rPr>
        <w:rFonts w:ascii="Arial" w:hAnsi="Arial" w:cs="Arial"/>
        <w:szCs w:val="20"/>
      </w:rPr>
      <w:t xml:space="preserve"> – SUBJECT 003</w:t>
    </w:r>
  </w:p>
  <w:p w14:paraId="0C934FB0" w14:textId="70C59C38" w:rsidR="00A2229D" w:rsidRDefault="00A2229D" w:rsidP="002271D5">
    <w:pPr>
      <w:pStyle w:val="Header"/>
      <w:pBdr>
        <w:bottom w:val="single" w:sz="12" w:space="1" w:color="auto"/>
      </w:pBdr>
      <w:jc w:val="right"/>
      <w:rPr>
        <w:rFonts w:ascii="Arial" w:hAnsi="Arial" w:cs="Arial"/>
        <w:szCs w:val="20"/>
      </w:rPr>
    </w:pPr>
    <w:r w:rsidRPr="00EB4CB7">
      <w:rPr>
        <w:rFonts w:ascii="Arial" w:hAnsi="Arial" w:cs="Arial"/>
        <w:szCs w:val="20"/>
      </w:rPr>
      <w:t xml:space="preserve">Page </w:t>
    </w:r>
    <w:r w:rsidRPr="00EB4CB7">
      <w:rPr>
        <w:rFonts w:ascii="Arial" w:hAnsi="Arial" w:cs="Arial"/>
        <w:szCs w:val="20"/>
      </w:rPr>
      <w:fldChar w:fldCharType="begin"/>
    </w:r>
    <w:r w:rsidRPr="00EB4CB7">
      <w:rPr>
        <w:rFonts w:ascii="Arial" w:hAnsi="Arial" w:cs="Arial"/>
        <w:szCs w:val="20"/>
      </w:rPr>
      <w:instrText xml:space="preserve"> PAGE </w:instrText>
    </w:r>
    <w:r w:rsidRPr="00EB4CB7">
      <w:rPr>
        <w:rFonts w:ascii="Arial" w:hAnsi="Arial" w:cs="Arial"/>
        <w:szCs w:val="20"/>
      </w:rPr>
      <w:fldChar w:fldCharType="separate"/>
    </w:r>
    <w:r w:rsidR="00F539E3">
      <w:rPr>
        <w:rFonts w:ascii="Arial" w:hAnsi="Arial" w:cs="Arial"/>
        <w:noProof/>
        <w:szCs w:val="20"/>
      </w:rPr>
      <w:t>2</w:t>
    </w:r>
    <w:r w:rsidRPr="00EB4CB7">
      <w:rPr>
        <w:rFonts w:ascii="Arial" w:hAnsi="Arial" w:cs="Arial"/>
        <w:szCs w:val="20"/>
      </w:rPr>
      <w:fldChar w:fldCharType="end"/>
    </w:r>
    <w:r w:rsidRPr="00EB4CB7">
      <w:rPr>
        <w:rFonts w:ascii="Arial" w:hAnsi="Arial" w:cs="Arial"/>
        <w:szCs w:val="20"/>
      </w:rPr>
      <w:t xml:space="preserve"> of </w:t>
    </w:r>
    <w:r w:rsidRPr="00EB4CB7">
      <w:rPr>
        <w:rFonts w:ascii="Arial" w:hAnsi="Arial" w:cs="Arial"/>
        <w:szCs w:val="20"/>
      </w:rPr>
      <w:fldChar w:fldCharType="begin"/>
    </w:r>
    <w:r w:rsidRPr="00EB4CB7">
      <w:rPr>
        <w:rFonts w:ascii="Arial" w:hAnsi="Arial" w:cs="Arial"/>
        <w:szCs w:val="20"/>
      </w:rPr>
      <w:instrText xml:space="preserve"> NUMPAGES </w:instrText>
    </w:r>
    <w:r w:rsidRPr="00EB4CB7">
      <w:rPr>
        <w:rFonts w:ascii="Arial" w:hAnsi="Arial" w:cs="Arial"/>
        <w:szCs w:val="20"/>
      </w:rPr>
      <w:fldChar w:fldCharType="separate"/>
    </w:r>
    <w:r w:rsidR="00F539E3">
      <w:rPr>
        <w:rFonts w:ascii="Arial" w:hAnsi="Arial" w:cs="Arial"/>
        <w:noProof/>
        <w:szCs w:val="20"/>
      </w:rPr>
      <w:t>2</w:t>
    </w:r>
    <w:r w:rsidRPr="00EB4CB7">
      <w:rPr>
        <w:rFonts w:ascii="Arial" w:hAnsi="Arial" w:cs="Arial"/>
        <w:szCs w:val="20"/>
      </w:rPr>
      <w:fldChar w:fldCharType="end"/>
    </w:r>
  </w:p>
  <w:p w14:paraId="0C934FB1" w14:textId="77777777" w:rsidR="00A2229D" w:rsidRDefault="00A2229D" w:rsidP="002271D5">
    <w:pPr>
      <w:pStyle w:val="Header"/>
      <w:pBdr>
        <w:bottom w:val="single" w:sz="12" w:space="1" w:color="auto"/>
      </w:pBdr>
      <w:jc w:val="right"/>
      <w:rPr>
        <w:rFonts w:ascii="Arial" w:hAnsi="Arial" w:cs="Arial"/>
        <w:szCs w:val="20"/>
      </w:rPr>
    </w:pPr>
  </w:p>
  <w:p w14:paraId="0C934FB2" w14:textId="77777777" w:rsidR="00A2229D" w:rsidRDefault="00A222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Century Gothic" w:hAnsi="Century Gothic" w:cs="Times New Roman"/>
        <w:sz w:val="20"/>
        <w:szCs w:val="20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lowerLetter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lowerLetter"/>
      <w:lvlText w:val="%6"/>
      <w:lvlJc w:val="left"/>
    </w:lvl>
    <w:lvl w:ilvl="6">
      <w:start w:val="1"/>
      <w:numFmt w:val="lowerRoman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70480A"/>
    <w:multiLevelType w:val="hybridMultilevel"/>
    <w:tmpl w:val="64B4D4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A70ED"/>
    <w:multiLevelType w:val="hybridMultilevel"/>
    <w:tmpl w:val="51A0BE2C"/>
    <w:lvl w:ilvl="0" w:tplc="1752EA78">
      <w:start w:val="1"/>
      <w:numFmt w:val="upperLetter"/>
      <w:lvlText w:val="%1."/>
      <w:lvlJc w:val="left"/>
      <w:pPr>
        <w:ind w:left="216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7684C22"/>
    <w:multiLevelType w:val="hybridMultilevel"/>
    <w:tmpl w:val="4CA274AC"/>
    <w:lvl w:ilvl="0" w:tplc="40A8F3D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4B1B20"/>
    <w:multiLevelType w:val="hybridMultilevel"/>
    <w:tmpl w:val="42C04C52"/>
    <w:lvl w:ilvl="0" w:tplc="4192CE9E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2C10EC"/>
    <w:multiLevelType w:val="hybridMultilevel"/>
    <w:tmpl w:val="AD60AF28"/>
    <w:lvl w:ilvl="0" w:tplc="3058E4F2">
      <w:start w:val="3"/>
      <w:numFmt w:val="upperLetter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4816763"/>
    <w:multiLevelType w:val="hybridMultilevel"/>
    <w:tmpl w:val="15D4C5A0"/>
    <w:lvl w:ilvl="0" w:tplc="3E3843F6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7737711"/>
    <w:multiLevelType w:val="hybridMultilevel"/>
    <w:tmpl w:val="B35A1C4A"/>
    <w:lvl w:ilvl="0" w:tplc="19F4F0F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8C81506"/>
    <w:multiLevelType w:val="hybridMultilevel"/>
    <w:tmpl w:val="06A68A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56086"/>
    <w:multiLevelType w:val="hybridMultilevel"/>
    <w:tmpl w:val="4828A260"/>
    <w:lvl w:ilvl="0" w:tplc="B85C203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19D6D9A"/>
    <w:multiLevelType w:val="hybridMultilevel"/>
    <w:tmpl w:val="A8B0FC50"/>
    <w:lvl w:ilvl="0" w:tplc="DA2EAEC8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7C085A"/>
    <w:multiLevelType w:val="hybridMultilevel"/>
    <w:tmpl w:val="14E64124"/>
    <w:lvl w:ilvl="0" w:tplc="F7E4905C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A23C00"/>
    <w:multiLevelType w:val="hybridMultilevel"/>
    <w:tmpl w:val="E08AA00E"/>
    <w:lvl w:ilvl="0" w:tplc="F746EA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5D640DD"/>
    <w:multiLevelType w:val="hybridMultilevel"/>
    <w:tmpl w:val="FC4A2DFA"/>
    <w:lvl w:ilvl="0" w:tplc="6DAA9E9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6E97ED5"/>
    <w:multiLevelType w:val="hybridMultilevel"/>
    <w:tmpl w:val="57FA965A"/>
    <w:lvl w:ilvl="0" w:tplc="93769F9A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C7D6F"/>
    <w:multiLevelType w:val="hybridMultilevel"/>
    <w:tmpl w:val="E356DA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215C5F"/>
    <w:multiLevelType w:val="hybridMultilevel"/>
    <w:tmpl w:val="CC1E544E"/>
    <w:lvl w:ilvl="0" w:tplc="9374675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AC05287"/>
    <w:multiLevelType w:val="hybridMultilevel"/>
    <w:tmpl w:val="2608870E"/>
    <w:lvl w:ilvl="0" w:tplc="76064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D557ED"/>
    <w:multiLevelType w:val="hybridMultilevel"/>
    <w:tmpl w:val="64581512"/>
    <w:lvl w:ilvl="0" w:tplc="03CAD9F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8AC56C6"/>
    <w:multiLevelType w:val="hybridMultilevel"/>
    <w:tmpl w:val="9072DDD8"/>
    <w:lvl w:ilvl="0" w:tplc="2DF448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F1D0CEB"/>
    <w:multiLevelType w:val="hybridMultilevel"/>
    <w:tmpl w:val="66F651F2"/>
    <w:lvl w:ilvl="0" w:tplc="FE88513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5978A82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sz w:val="20"/>
      </w:rPr>
    </w:lvl>
    <w:lvl w:ilvl="2" w:tplc="14EACA8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  <w:b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4242C9"/>
    <w:multiLevelType w:val="hybridMultilevel"/>
    <w:tmpl w:val="BED0DD78"/>
    <w:lvl w:ilvl="0" w:tplc="81A86CF2">
      <w:start w:val="1"/>
      <w:numFmt w:val="low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2FFE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F7A5B"/>
    <w:multiLevelType w:val="hybridMultilevel"/>
    <w:tmpl w:val="91667FB8"/>
    <w:lvl w:ilvl="0" w:tplc="955453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5"/>
  </w:num>
  <w:num w:numId="3">
    <w:abstractNumId w:val="14"/>
  </w:num>
  <w:num w:numId="4">
    <w:abstractNumId w:val="17"/>
  </w:num>
  <w:num w:numId="5">
    <w:abstractNumId w:val="3"/>
  </w:num>
  <w:num w:numId="6">
    <w:abstractNumId w:val="18"/>
  </w:num>
  <w:num w:numId="7">
    <w:abstractNumId w:val="12"/>
  </w:num>
  <w:num w:numId="8">
    <w:abstractNumId w:val="22"/>
  </w:num>
  <w:num w:numId="9">
    <w:abstractNumId w:val="19"/>
  </w:num>
  <w:num w:numId="10">
    <w:abstractNumId w:val="16"/>
  </w:num>
  <w:num w:numId="11">
    <w:abstractNumId w:val="2"/>
  </w:num>
  <w:num w:numId="12">
    <w:abstractNumId w:val="20"/>
  </w:num>
  <w:num w:numId="13">
    <w:abstractNumId w:val="21"/>
  </w:num>
  <w:num w:numId="14">
    <w:abstractNumId w:val="11"/>
  </w:num>
  <w:num w:numId="15">
    <w:abstractNumId w:val="7"/>
  </w:num>
  <w:num w:numId="16">
    <w:abstractNumId w:val="6"/>
  </w:num>
  <w:num w:numId="17">
    <w:abstractNumId w:val="9"/>
  </w:num>
  <w:num w:numId="18">
    <w:abstractNumId w:val="13"/>
  </w:num>
  <w:num w:numId="19">
    <w:abstractNumId w:val="15"/>
  </w:num>
  <w:num w:numId="20">
    <w:abstractNumId w:val="8"/>
  </w:num>
  <w:num w:numId="21">
    <w:abstractNumId w:val="1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978"/>
    <w:rsid w:val="000207F1"/>
    <w:rsid w:val="00084D6A"/>
    <w:rsid w:val="00093B56"/>
    <w:rsid w:val="00096530"/>
    <w:rsid w:val="000A38F0"/>
    <w:rsid w:val="000B2F37"/>
    <w:rsid w:val="000F292B"/>
    <w:rsid w:val="00101BB9"/>
    <w:rsid w:val="001044B6"/>
    <w:rsid w:val="00111598"/>
    <w:rsid w:val="0015646E"/>
    <w:rsid w:val="00167D71"/>
    <w:rsid w:val="0018031A"/>
    <w:rsid w:val="001812BB"/>
    <w:rsid w:val="00182AAC"/>
    <w:rsid w:val="001A2087"/>
    <w:rsid w:val="001F6893"/>
    <w:rsid w:val="002122C1"/>
    <w:rsid w:val="002271D5"/>
    <w:rsid w:val="00240D37"/>
    <w:rsid w:val="002D7780"/>
    <w:rsid w:val="002E705F"/>
    <w:rsid w:val="00317006"/>
    <w:rsid w:val="00395314"/>
    <w:rsid w:val="003A588C"/>
    <w:rsid w:val="003D2067"/>
    <w:rsid w:val="003D5895"/>
    <w:rsid w:val="003E1978"/>
    <w:rsid w:val="00400130"/>
    <w:rsid w:val="00411087"/>
    <w:rsid w:val="004134ED"/>
    <w:rsid w:val="00431C9F"/>
    <w:rsid w:val="004414FC"/>
    <w:rsid w:val="0045625C"/>
    <w:rsid w:val="004728AC"/>
    <w:rsid w:val="004B4FF1"/>
    <w:rsid w:val="005214CB"/>
    <w:rsid w:val="00577F73"/>
    <w:rsid w:val="00591A87"/>
    <w:rsid w:val="005C046A"/>
    <w:rsid w:val="00656C10"/>
    <w:rsid w:val="00665205"/>
    <w:rsid w:val="00687D9C"/>
    <w:rsid w:val="006B120A"/>
    <w:rsid w:val="006C2794"/>
    <w:rsid w:val="006C7A41"/>
    <w:rsid w:val="006E147C"/>
    <w:rsid w:val="006E1941"/>
    <w:rsid w:val="007069E3"/>
    <w:rsid w:val="00707390"/>
    <w:rsid w:val="00723B54"/>
    <w:rsid w:val="00735C40"/>
    <w:rsid w:val="00746374"/>
    <w:rsid w:val="00761185"/>
    <w:rsid w:val="00772F0C"/>
    <w:rsid w:val="00782DE2"/>
    <w:rsid w:val="00784701"/>
    <w:rsid w:val="00786136"/>
    <w:rsid w:val="008262F6"/>
    <w:rsid w:val="008271F3"/>
    <w:rsid w:val="00833A6C"/>
    <w:rsid w:val="008630F9"/>
    <w:rsid w:val="008D7864"/>
    <w:rsid w:val="00910DA1"/>
    <w:rsid w:val="00930861"/>
    <w:rsid w:val="0093179F"/>
    <w:rsid w:val="00933177"/>
    <w:rsid w:val="00954A24"/>
    <w:rsid w:val="00990B3A"/>
    <w:rsid w:val="009963AE"/>
    <w:rsid w:val="00A02E99"/>
    <w:rsid w:val="00A2229D"/>
    <w:rsid w:val="00A36A10"/>
    <w:rsid w:val="00A65FFB"/>
    <w:rsid w:val="00A95253"/>
    <w:rsid w:val="00AB4C19"/>
    <w:rsid w:val="00AE7D0A"/>
    <w:rsid w:val="00AE7FA8"/>
    <w:rsid w:val="00B107B7"/>
    <w:rsid w:val="00B55CA0"/>
    <w:rsid w:val="00B95CCE"/>
    <w:rsid w:val="00B96715"/>
    <w:rsid w:val="00BB146F"/>
    <w:rsid w:val="00BB4EF8"/>
    <w:rsid w:val="00BF11B3"/>
    <w:rsid w:val="00C0425A"/>
    <w:rsid w:val="00C25447"/>
    <w:rsid w:val="00C34073"/>
    <w:rsid w:val="00C47C88"/>
    <w:rsid w:val="00C52076"/>
    <w:rsid w:val="00C57723"/>
    <w:rsid w:val="00C747AF"/>
    <w:rsid w:val="00CC36EE"/>
    <w:rsid w:val="00CD1B73"/>
    <w:rsid w:val="00CE717C"/>
    <w:rsid w:val="00CF2786"/>
    <w:rsid w:val="00D32568"/>
    <w:rsid w:val="00D3419F"/>
    <w:rsid w:val="00D62259"/>
    <w:rsid w:val="00D922CC"/>
    <w:rsid w:val="00D970FE"/>
    <w:rsid w:val="00DA5D47"/>
    <w:rsid w:val="00E266E8"/>
    <w:rsid w:val="00E3724D"/>
    <w:rsid w:val="00E45338"/>
    <w:rsid w:val="00E65E9D"/>
    <w:rsid w:val="00E83B97"/>
    <w:rsid w:val="00EB4CB7"/>
    <w:rsid w:val="00ED50BA"/>
    <w:rsid w:val="00F13665"/>
    <w:rsid w:val="00F3246E"/>
    <w:rsid w:val="00F508B8"/>
    <w:rsid w:val="00F50B64"/>
    <w:rsid w:val="00F516D3"/>
    <w:rsid w:val="00F539E3"/>
    <w:rsid w:val="00F71AC5"/>
    <w:rsid w:val="00F9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0C934F6A"/>
  <w15:docId w15:val="{33DCD468-13F7-4B6C-8E72-BE974CA6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3E1978"/>
    <w:pPr>
      <w:numPr>
        <w:numId w:val="1"/>
      </w:numPr>
      <w:ind w:left="720" w:hanging="720"/>
      <w:outlineLvl w:val="0"/>
    </w:pPr>
  </w:style>
  <w:style w:type="paragraph" w:styleId="Title">
    <w:name w:val="Title"/>
    <w:basedOn w:val="Normal"/>
    <w:link w:val="TitleChar"/>
    <w:qFormat/>
    <w:rsid w:val="003E1978"/>
    <w:pPr>
      <w:jc w:val="center"/>
    </w:pPr>
    <w:rPr>
      <w:rFonts w:ascii="Arial" w:hAnsi="Arial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3E1978"/>
    <w:rPr>
      <w:rFonts w:ascii="Arial" w:eastAsia="Times New Roman" w:hAnsi="Arial" w:cs="Times New Roman"/>
      <w:b/>
      <w:bCs/>
      <w:szCs w:val="24"/>
    </w:rPr>
  </w:style>
  <w:style w:type="paragraph" w:customStyle="1" w:styleId="mystyle">
    <w:name w:val="mystyle"/>
    <w:basedOn w:val="Normal"/>
    <w:rsid w:val="003E1978"/>
    <w:pPr>
      <w:tabs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left" w:pos="8640"/>
        <w:tab w:val="left" w:pos="9072"/>
        <w:tab w:val="left" w:pos="9504"/>
        <w:tab w:val="left" w:pos="9936"/>
        <w:tab w:val="left" w:pos="10368"/>
        <w:tab w:val="left" w:pos="10800"/>
        <w:tab w:val="left" w:pos="11232"/>
        <w:tab w:val="left" w:pos="11664"/>
        <w:tab w:val="left" w:pos="12096"/>
        <w:tab w:val="left" w:pos="12528"/>
        <w:tab w:val="left" w:pos="12960"/>
      </w:tabs>
      <w:autoSpaceDE/>
      <w:autoSpaceDN/>
      <w:adjustRightInd/>
      <w:outlineLvl w:val="0"/>
    </w:pPr>
    <w:rPr>
      <w:rFonts w:ascii="Arial" w:hAnsi="Arial"/>
      <w:sz w:val="24"/>
    </w:rPr>
  </w:style>
  <w:style w:type="paragraph" w:styleId="Header">
    <w:name w:val="header"/>
    <w:basedOn w:val="Normal"/>
    <w:link w:val="HeaderChar"/>
    <w:unhideWhenUsed/>
    <w:rsid w:val="003E19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978"/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3E19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978"/>
    <w:rPr>
      <w:rFonts w:ascii="Times New Roman" w:eastAsia="Times New Roman" w:hAnsi="Times New Roman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8262F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D50BA"/>
    <w:pPr>
      <w:tabs>
        <w:tab w:val="left" w:pos="-1440"/>
      </w:tabs>
      <w:ind w:left="2160" w:hanging="720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ED50BA"/>
    <w:rPr>
      <w:rFonts w:ascii="Arial" w:eastAsia="Times New Roman" w:hAnsi="Arial" w:cs="Arial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0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087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B2F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F3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F3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F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2F3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93B56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28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59CE38B0FA0B4F8B6BF2918FEFFEC1" ma:contentTypeVersion="6" ma:contentTypeDescription="Create a new document." ma:contentTypeScope="" ma:versionID="097397248bdae6e5c2758e21d305a51c">
  <xsd:schema xmlns:xsd="http://www.w3.org/2001/XMLSchema" xmlns:xs="http://www.w3.org/2001/XMLSchema" xmlns:p="http://schemas.microsoft.com/office/2006/metadata/properties" xmlns:ns2="980eac9c-7929-4154-8b8e-356c3d7ed23b" xmlns:ns3="35d1ed90-8852-4cfa-a744-6419c8e0d891" targetNamespace="http://schemas.microsoft.com/office/2006/metadata/properties" ma:root="true" ma:fieldsID="2e33d4a9dc5f0459835a35a75305d91b" ns2:_="" ns3:_="">
    <xsd:import namespace="980eac9c-7929-4154-8b8e-356c3d7ed23b"/>
    <xsd:import namespace="35d1ed90-8852-4cfa-a744-6419c8e0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eac9c-7929-4154-8b8e-356c3d7ed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1ed90-8852-4cfa-a744-6419c8e0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E945C5-638D-41DF-B0F2-8C9ECF997D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68B2C5-ADA2-4475-95B7-A13863CBA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eac9c-7929-4154-8b8e-356c3d7ed23b"/>
    <ds:schemaRef ds:uri="35d1ed90-8852-4cfa-a744-6419c8e0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D65BD1-B290-4C9F-A94A-11BF817CE9B9}">
  <ds:schemaRefs>
    <ds:schemaRef ds:uri="http://www.w3.org/XML/1998/namespace"/>
    <ds:schemaRef ds:uri="http://purl.org/dc/terms/"/>
    <ds:schemaRef ds:uri="980eac9c-7929-4154-8b8e-356c3d7ed23b"/>
    <ds:schemaRef ds:uri="http://purl.org/dc/dcmitype/"/>
    <ds:schemaRef ds:uri="35d1ed90-8852-4cfa-a744-6419c8e0d891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Gauthier</dc:creator>
  <cp:lastModifiedBy>Karen Rau</cp:lastModifiedBy>
  <cp:revision>5</cp:revision>
  <cp:lastPrinted>2022-12-19T19:17:00Z</cp:lastPrinted>
  <dcterms:created xsi:type="dcterms:W3CDTF">2022-12-19T19:20:00Z</dcterms:created>
  <dcterms:modified xsi:type="dcterms:W3CDTF">2025-03-06T21:02:00Z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0x010100DA59CE38B0FA0B4F8B6BF2918FEFFEC1</vt:lpwstr>
  </property>
</Properties>
</file>